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325" w:rsidRPr="00535E03" w:rsidRDefault="007B08B9" w:rsidP="001B7325">
      <w:pPr>
        <w:jc w:val="right"/>
        <w:rPr>
          <w:b/>
          <w:i/>
          <w:sz w:val="28"/>
          <w:szCs w:val="28"/>
        </w:rPr>
      </w:pPr>
      <w:r w:rsidRPr="00535E03">
        <w:rPr>
          <w:b/>
          <w:i/>
          <w:sz w:val="28"/>
          <w:szCs w:val="28"/>
        </w:rPr>
        <w:t>Третьякова Н.Д.</w:t>
      </w:r>
    </w:p>
    <w:p w:rsidR="00C207D3" w:rsidRPr="001B7325" w:rsidRDefault="007B08B9" w:rsidP="001B7325">
      <w:pPr>
        <w:jc w:val="right"/>
        <w:rPr>
          <w:i/>
          <w:sz w:val="28"/>
          <w:szCs w:val="28"/>
        </w:rPr>
      </w:pPr>
      <w:r w:rsidRPr="001B7325">
        <w:rPr>
          <w:i/>
          <w:sz w:val="28"/>
          <w:szCs w:val="28"/>
        </w:rPr>
        <w:t>КГБОУ</w:t>
      </w:r>
      <w:r w:rsidR="00C207D3" w:rsidRPr="001B7325">
        <w:rPr>
          <w:i/>
          <w:sz w:val="28"/>
          <w:szCs w:val="28"/>
        </w:rPr>
        <w:t xml:space="preserve"> СПО «Комсомольский –</w:t>
      </w:r>
      <w:r w:rsidR="001B7325" w:rsidRPr="001B7325">
        <w:rPr>
          <w:i/>
          <w:sz w:val="28"/>
          <w:szCs w:val="28"/>
        </w:rPr>
        <w:t xml:space="preserve"> </w:t>
      </w:r>
      <w:r w:rsidR="00C207D3" w:rsidRPr="001B7325">
        <w:rPr>
          <w:i/>
          <w:sz w:val="28"/>
          <w:szCs w:val="28"/>
        </w:rPr>
        <w:t>на-Амуре</w:t>
      </w:r>
      <w:r w:rsidR="001B7325" w:rsidRPr="001B7325">
        <w:rPr>
          <w:i/>
          <w:sz w:val="28"/>
          <w:szCs w:val="28"/>
        </w:rPr>
        <w:t>,</w:t>
      </w:r>
    </w:p>
    <w:p w:rsidR="001B7325" w:rsidRDefault="001B7325" w:rsidP="00535E03">
      <w:pPr>
        <w:jc w:val="right"/>
        <w:rPr>
          <w:i/>
          <w:sz w:val="28"/>
          <w:szCs w:val="28"/>
        </w:rPr>
      </w:pPr>
      <w:r w:rsidRPr="001B7325">
        <w:rPr>
          <w:i/>
          <w:sz w:val="28"/>
          <w:szCs w:val="28"/>
        </w:rPr>
        <w:t>А</w:t>
      </w:r>
      <w:r w:rsidR="007B08B9" w:rsidRPr="001B7325">
        <w:rPr>
          <w:i/>
          <w:sz w:val="28"/>
          <w:szCs w:val="28"/>
        </w:rPr>
        <w:t>виационно-</w:t>
      </w:r>
      <w:r w:rsidR="00C207D3" w:rsidRPr="001B7325">
        <w:rPr>
          <w:i/>
          <w:sz w:val="28"/>
          <w:szCs w:val="28"/>
        </w:rPr>
        <w:t>технический техникум»</w:t>
      </w:r>
    </w:p>
    <w:p w:rsidR="00535E03" w:rsidRDefault="00535E03" w:rsidP="00535E03">
      <w:pPr>
        <w:jc w:val="center"/>
        <w:rPr>
          <w:b/>
          <w:sz w:val="28"/>
          <w:szCs w:val="28"/>
        </w:rPr>
      </w:pPr>
    </w:p>
    <w:p w:rsidR="00535E03" w:rsidRPr="00535E03" w:rsidRDefault="00535E03" w:rsidP="00535E03">
      <w:pPr>
        <w:jc w:val="center"/>
        <w:rPr>
          <w:b/>
          <w:sz w:val="28"/>
          <w:szCs w:val="28"/>
        </w:rPr>
      </w:pPr>
      <w:r w:rsidRPr="00535E03">
        <w:rPr>
          <w:b/>
          <w:sz w:val="28"/>
          <w:szCs w:val="28"/>
        </w:rPr>
        <w:t>АКТУАЛЬНЫЕ ПРОБЛЕМЫ СРЕДНЕГО ПРОФЕССИОНАЛЬНОГО ОБРАЗОВАНИЯ</w:t>
      </w:r>
    </w:p>
    <w:p w:rsidR="00535E03" w:rsidRPr="00535E03" w:rsidRDefault="00535E03" w:rsidP="00535E03">
      <w:pPr>
        <w:jc w:val="right"/>
        <w:rPr>
          <w:b/>
          <w:sz w:val="28"/>
          <w:szCs w:val="28"/>
        </w:rPr>
      </w:pPr>
      <w:bookmarkStart w:id="0" w:name="_GoBack"/>
      <w:bookmarkEnd w:id="0"/>
    </w:p>
    <w:p w:rsidR="006732A5" w:rsidRPr="007B08B9" w:rsidRDefault="006732A5" w:rsidP="001B7325">
      <w:pPr>
        <w:spacing w:line="360" w:lineRule="auto"/>
        <w:ind w:firstLine="708"/>
        <w:jc w:val="both"/>
        <w:rPr>
          <w:sz w:val="28"/>
          <w:szCs w:val="28"/>
        </w:rPr>
      </w:pPr>
      <w:r w:rsidRPr="007B08B9">
        <w:rPr>
          <w:sz w:val="28"/>
          <w:szCs w:val="28"/>
        </w:rPr>
        <w:t xml:space="preserve">Современное общество диктует необходимость обучать тому, что должен знать и уметь человек, приступающий непосредственно к реальной профессиональной деятельности </w:t>
      </w:r>
      <w:r w:rsidR="007B08B9" w:rsidRPr="007B08B9">
        <w:rPr>
          <w:sz w:val="28"/>
          <w:szCs w:val="28"/>
        </w:rPr>
        <w:t>и</w:t>
      </w:r>
      <w:r w:rsidRPr="007B08B9">
        <w:rPr>
          <w:sz w:val="28"/>
          <w:szCs w:val="28"/>
        </w:rPr>
        <w:t xml:space="preserve">спокон веков образование формировало человека разумного. </w:t>
      </w:r>
    </w:p>
    <w:p w:rsidR="00F20428" w:rsidRPr="007B08B9" w:rsidRDefault="00F20428" w:rsidP="00EC5A8F">
      <w:pPr>
        <w:spacing w:line="360" w:lineRule="auto"/>
        <w:ind w:firstLine="708"/>
        <w:jc w:val="both"/>
        <w:rPr>
          <w:sz w:val="28"/>
          <w:szCs w:val="28"/>
        </w:rPr>
      </w:pPr>
      <w:r w:rsidRPr="007B08B9">
        <w:rPr>
          <w:sz w:val="28"/>
          <w:szCs w:val="28"/>
        </w:rPr>
        <w:t xml:space="preserve">Вспомним </w:t>
      </w:r>
      <w:r w:rsidR="00EC5A8F">
        <w:rPr>
          <w:sz w:val="28"/>
          <w:szCs w:val="28"/>
        </w:rPr>
        <w:t>Л</w:t>
      </w:r>
      <w:r w:rsidRPr="007B08B9">
        <w:rPr>
          <w:sz w:val="28"/>
          <w:szCs w:val="28"/>
        </w:rPr>
        <w:t>омоносовские строки:</w:t>
      </w:r>
    </w:p>
    <w:p w:rsidR="00F20428" w:rsidRPr="007B08B9" w:rsidRDefault="00F20428" w:rsidP="00EC5A8F">
      <w:pPr>
        <w:spacing w:line="360" w:lineRule="auto"/>
        <w:ind w:firstLine="1560"/>
        <w:rPr>
          <w:sz w:val="28"/>
          <w:szCs w:val="28"/>
        </w:rPr>
      </w:pPr>
      <w:r w:rsidRPr="007B08B9">
        <w:rPr>
          <w:sz w:val="28"/>
          <w:szCs w:val="28"/>
        </w:rPr>
        <w:t>Дерзайте ныне ободренны</w:t>
      </w:r>
    </w:p>
    <w:p w:rsidR="00F20428" w:rsidRPr="007B08B9" w:rsidRDefault="00F20428" w:rsidP="00EC5A8F">
      <w:pPr>
        <w:spacing w:line="360" w:lineRule="auto"/>
        <w:ind w:firstLine="1560"/>
        <w:rPr>
          <w:sz w:val="28"/>
          <w:szCs w:val="28"/>
        </w:rPr>
      </w:pPr>
      <w:r w:rsidRPr="007B08B9">
        <w:rPr>
          <w:sz w:val="28"/>
          <w:szCs w:val="28"/>
        </w:rPr>
        <w:t>Раченьем вашим показать,</w:t>
      </w:r>
    </w:p>
    <w:p w:rsidR="001B7325" w:rsidRDefault="00F20428" w:rsidP="00EC5A8F">
      <w:pPr>
        <w:spacing w:line="360" w:lineRule="auto"/>
        <w:ind w:firstLine="1560"/>
        <w:rPr>
          <w:sz w:val="28"/>
          <w:szCs w:val="28"/>
        </w:rPr>
      </w:pPr>
      <w:r w:rsidRPr="007B08B9">
        <w:rPr>
          <w:sz w:val="28"/>
          <w:szCs w:val="28"/>
        </w:rPr>
        <w:t xml:space="preserve">Что может собственных Платонов </w:t>
      </w:r>
    </w:p>
    <w:p w:rsidR="00F20428" w:rsidRPr="007B08B9" w:rsidRDefault="00F20428" w:rsidP="00EC5A8F">
      <w:pPr>
        <w:spacing w:line="360" w:lineRule="auto"/>
        <w:ind w:firstLine="1560"/>
        <w:rPr>
          <w:sz w:val="28"/>
          <w:szCs w:val="28"/>
        </w:rPr>
      </w:pPr>
      <w:r w:rsidRPr="007B08B9">
        <w:rPr>
          <w:sz w:val="28"/>
          <w:szCs w:val="28"/>
        </w:rPr>
        <w:t>И быстрых разумом Невтонов</w:t>
      </w:r>
    </w:p>
    <w:p w:rsidR="00F20428" w:rsidRPr="007B08B9" w:rsidRDefault="00F20428" w:rsidP="00EC5A8F">
      <w:pPr>
        <w:tabs>
          <w:tab w:val="left" w:pos="2640"/>
          <w:tab w:val="center" w:pos="4677"/>
        </w:tabs>
        <w:spacing w:line="360" w:lineRule="auto"/>
        <w:ind w:firstLine="1560"/>
        <w:rPr>
          <w:sz w:val="28"/>
          <w:szCs w:val="28"/>
        </w:rPr>
      </w:pPr>
      <w:r w:rsidRPr="007B08B9">
        <w:rPr>
          <w:sz w:val="28"/>
          <w:szCs w:val="28"/>
        </w:rPr>
        <w:t>Российская земля рождать.</w:t>
      </w:r>
    </w:p>
    <w:p w:rsidR="006732A5" w:rsidRPr="007B08B9" w:rsidRDefault="006732A5" w:rsidP="001B7325">
      <w:pPr>
        <w:spacing w:line="360" w:lineRule="auto"/>
        <w:ind w:firstLine="708"/>
        <w:jc w:val="both"/>
        <w:rPr>
          <w:sz w:val="28"/>
          <w:szCs w:val="28"/>
        </w:rPr>
      </w:pPr>
      <w:r w:rsidRPr="007B08B9">
        <w:rPr>
          <w:sz w:val="28"/>
          <w:szCs w:val="28"/>
        </w:rPr>
        <w:t>Лучше</w:t>
      </w:r>
      <w:r w:rsidR="001B7325">
        <w:rPr>
          <w:sz w:val="28"/>
          <w:szCs w:val="28"/>
        </w:rPr>
        <w:t xml:space="preserve"> </w:t>
      </w:r>
      <w:r w:rsidRPr="007B08B9">
        <w:rPr>
          <w:sz w:val="28"/>
          <w:szCs w:val="28"/>
        </w:rPr>
        <w:t>сказать нельзя: нужны люди воспитанные, обладающие трудолюбием (раченьем), системой знаний (как у Платона), хорошим мышлением (как у Ньютона).</w:t>
      </w:r>
    </w:p>
    <w:p w:rsidR="006732A5" w:rsidRPr="007B08B9" w:rsidRDefault="006732A5" w:rsidP="001B7325">
      <w:pPr>
        <w:spacing w:line="360" w:lineRule="auto"/>
        <w:ind w:firstLine="708"/>
        <w:jc w:val="both"/>
        <w:rPr>
          <w:sz w:val="28"/>
          <w:szCs w:val="28"/>
        </w:rPr>
      </w:pPr>
      <w:r w:rsidRPr="007B08B9">
        <w:rPr>
          <w:sz w:val="28"/>
          <w:szCs w:val="28"/>
        </w:rPr>
        <w:t xml:space="preserve">Формировать человека разумного означает </w:t>
      </w:r>
      <w:r w:rsidRPr="007B08B9">
        <w:rPr>
          <w:i/>
          <w:sz w:val="28"/>
          <w:szCs w:val="28"/>
        </w:rPr>
        <w:t>формировать нравственность и систему знаний, развивать психику –</w:t>
      </w:r>
      <w:r w:rsidRPr="007B08B9">
        <w:rPr>
          <w:sz w:val="28"/>
          <w:szCs w:val="28"/>
        </w:rPr>
        <w:t xml:space="preserve"> таковы необходимые черты разума. Мыслящий и нравственный человек, когда у него нет системы знаний по какой-либо проблеме, чувствует свою беспомощность; нравственный и знающий человек, но без гибкого, творческого мышления, превращается в догматика; все знающий, великолепно мыслящий, но безнравственный интеллектуал – это немалая опасность для людей, для общества.</w:t>
      </w:r>
    </w:p>
    <w:p w:rsidR="006732A5" w:rsidRPr="007B08B9" w:rsidRDefault="006732A5" w:rsidP="001B7325">
      <w:pPr>
        <w:spacing w:line="360" w:lineRule="auto"/>
        <w:ind w:firstLine="708"/>
        <w:jc w:val="both"/>
        <w:rPr>
          <w:sz w:val="28"/>
          <w:szCs w:val="28"/>
        </w:rPr>
      </w:pPr>
      <w:r w:rsidRPr="007B08B9">
        <w:rPr>
          <w:sz w:val="28"/>
          <w:szCs w:val="28"/>
        </w:rPr>
        <w:t>Главной задачей профессиональных учебных заведений является развитие личности в процессе приобретения ими профессии, специальности в соответствии с собственными интересами, способностями и социальным заказом общества и государства.</w:t>
      </w:r>
    </w:p>
    <w:p w:rsidR="006732A5" w:rsidRPr="007B08B9" w:rsidRDefault="006732A5" w:rsidP="001B7325">
      <w:pPr>
        <w:spacing w:line="360" w:lineRule="auto"/>
        <w:ind w:firstLine="708"/>
        <w:jc w:val="both"/>
        <w:rPr>
          <w:sz w:val="28"/>
          <w:szCs w:val="28"/>
        </w:rPr>
      </w:pPr>
      <w:r w:rsidRPr="007B08B9">
        <w:rPr>
          <w:b/>
          <w:i/>
          <w:sz w:val="28"/>
          <w:szCs w:val="28"/>
        </w:rPr>
        <w:t>Наша концепция.</w:t>
      </w:r>
    </w:p>
    <w:p w:rsidR="007D23DB" w:rsidRDefault="006732A5" w:rsidP="00D01C38">
      <w:pPr>
        <w:spacing w:line="360" w:lineRule="auto"/>
        <w:ind w:firstLine="708"/>
        <w:jc w:val="both"/>
        <w:rPr>
          <w:sz w:val="28"/>
          <w:szCs w:val="28"/>
        </w:rPr>
      </w:pPr>
      <w:r w:rsidRPr="007B08B9">
        <w:rPr>
          <w:sz w:val="28"/>
          <w:szCs w:val="28"/>
        </w:rPr>
        <w:lastRenderedPageBreak/>
        <w:t>Прежде чем приступать к решению проблемы формирования Личности, нужно изучить студента, его темперамент, характер, качества, способности, направленность.</w:t>
      </w:r>
    </w:p>
    <w:p w:rsidR="007D23DB" w:rsidRPr="004D0449" w:rsidRDefault="007D23DB" w:rsidP="001B7325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7B08B9">
        <w:rPr>
          <w:b/>
          <w:i/>
          <w:sz w:val="28"/>
          <w:szCs w:val="28"/>
        </w:rPr>
        <w:t>Необходимо целенаправленно развивать на учебных занятиях</w:t>
      </w:r>
      <w:r w:rsidR="001B7325">
        <w:rPr>
          <w:b/>
          <w:i/>
          <w:sz w:val="28"/>
          <w:szCs w:val="28"/>
        </w:rPr>
        <w:t>.</w:t>
      </w:r>
    </w:p>
    <w:p w:rsidR="006732A5" w:rsidRPr="007B08B9" w:rsidRDefault="00535E03" w:rsidP="001B732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264.75pt">
            <v:imagedata r:id="rId5" o:title="" gain="109227f"/>
          </v:shape>
        </w:pict>
      </w:r>
    </w:p>
    <w:p w:rsidR="006732A5" w:rsidRPr="007B08B9" w:rsidRDefault="006732A5" w:rsidP="001B7325">
      <w:pPr>
        <w:spacing w:line="360" w:lineRule="auto"/>
        <w:ind w:firstLine="708"/>
        <w:jc w:val="both"/>
        <w:rPr>
          <w:sz w:val="28"/>
          <w:szCs w:val="28"/>
        </w:rPr>
      </w:pPr>
      <w:r w:rsidRPr="007B08B9">
        <w:rPr>
          <w:sz w:val="28"/>
          <w:szCs w:val="28"/>
        </w:rPr>
        <w:t>Модернизация системы образования России требует повышения профессионализма преподавателей СПО. Концепция профессиональной подготовки специалистов не всегда идет в ногу со временем. Трудно рассчитывать на повышение компетентности выпускников без изменения профессионального сознания и повышения уровня компетентности педагогов, без критического осмысления своего опыта работы, своих устоявшихся, но уже не работающих на разрешение современных проблем установок и стереотипов.</w:t>
      </w:r>
    </w:p>
    <w:p w:rsidR="006732A5" w:rsidRPr="007B08B9" w:rsidRDefault="006732A5" w:rsidP="001B7325">
      <w:pPr>
        <w:spacing w:line="360" w:lineRule="auto"/>
        <w:ind w:firstLine="708"/>
        <w:jc w:val="both"/>
        <w:rPr>
          <w:sz w:val="28"/>
          <w:szCs w:val="28"/>
        </w:rPr>
      </w:pPr>
      <w:r w:rsidRPr="007B08B9">
        <w:rPr>
          <w:sz w:val="28"/>
          <w:szCs w:val="28"/>
        </w:rPr>
        <w:t>В настоящее время образование действительно переживает трудное время.</w:t>
      </w:r>
    </w:p>
    <w:p w:rsidR="006732A5" w:rsidRPr="007B08B9" w:rsidRDefault="006732A5" w:rsidP="007B08B9">
      <w:pPr>
        <w:tabs>
          <w:tab w:val="left" w:pos="390"/>
          <w:tab w:val="left" w:pos="1140"/>
        </w:tabs>
        <w:spacing w:line="360" w:lineRule="auto"/>
        <w:jc w:val="both"/>
        <w:rPr>
          <w:b/>
          <w:sz w:val="28"/>
          <w:szCs w:val="28"/>
        </w:rPr>
      </w:pPr>
      <w:r w:rsidRPr="007B08B9">
        <w:rPr>
          <w:sz w:val="28"/>
          <w:szCs w:val="28"/>
        </w:rPr>
        <w:t xml:space="preserve">Общеизвестная статистика- девятый класс на «4» и «5» заканчивают лишь 16% учеников общеобразовательных школ. </w:t>
      </w:r>
      <w:r w:rsidR="007B08B9" w:rsidRPr="007B08B9">
        <w:rPr>
          <w:sz w:val="28"/>
          <w:szCs w:val="28"/>
        </w:rPr>
        <w:t>Н</w:t>
      </w:r>
      <w:r w:rsidRPr="007B08B9">
        <w:rPr>
          <w:sz w:val="28"/>
          <w:szCs w:val="28"/>
        </w:rPr>
        <w:t xml:space="preserve">ельзя не учитывать, что процесс обучения – это </w:t>
      </w:r>
      <w:r w:rsidRPr="007B08B9">
        <w:rPr>
          <w:b/>
          <w:sz w:val="28"/>
          <w:szCs w:val="28"/>
        </w:rPr>
        <w:t>равное взаимодействие обучающего и обучаемого.</w:t>
      </w:r>
      <w:r w:rsidR="001B7325">
        <w:rPr>
          <w:b/>
          <w:sz w:val="28"/>
          <w:szCs w:val="28"/>
        </w:rPr>
        <w:t xml:space="preserve"> </w:t>
      </w:r>
      <w:r w:rsidRPr="007B08B9">
        <w:rPr>
          <w:sz w:val="28"/>
          <w:szCs w:val="28"/>
        </w:rPr>
        <w:t>Го</w:t>
      </w:r>
      <w:r w:rsidR="00C207D3" w:rsidRPr="007B08B9">
        <w:rPr>
          <w:sz w:val="28"/>
          <w:szCs w:val="28"/>
        </w:rPr>
        <w:t>ворить</w:t>
      </w:r>
      <w:r w:rsidRPr="007B08B9">
        <w:rPr>
          <w:sz w:val="28"/>
          <w:szCs w:val="28"/>
        </w:rPr>
        <w:t xml:space="preserve"> обсуждать, находить возможные способы преодоления психолого-педагогических проблем СПО сегодня необходимо.  </w:t>
      </w:r>
    </w:p>
    <w:p w:rsidR="006732A5" w:rsidRPr="007B08B9" w:rsidRDefault="006732A5" w:rsidP="001B7325">
      <w:pPr>
        <w:spacing w:line="360" w:lineRule="auto"/>
        <w:ind w:firstLine="360"/>
        <w:jc w:val="both"/>
        <w:rPr>
          <w:sz w:val="28"/>
          <w:szCs w:val="28"/>
        </w:rPr>
      </w:pPr>
      <w:r w:rsidRPr="007B08B9">
        <w:rPr>
          <w:sz w:val="28"/>
          <w:szCs w:val="28"/>
        </w:rPr>
        <w:t>Предпосылки для проведения данной работы:</w:t>
      </w:r>
    </w:p>
    <w:p w:rsidR="006732A5" w:rsidRPr="007B08B9" w:rsidRDefault="006732A5" w:rsidP="007B08B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B08B9">
        <w:rPr>
          <w:sz w:val="28"/>
          <w:szCs w:val="28"/>
        </w:rPr>
        <w:t>Значительно усложнились задачи обучения.</w:t>
      </w:r>
    </w:p>
    <w:p w:rsidR="006732A5" w:rsidRPr="007B08B9" w:rsidRDefault="006732A5" w:rsidP="007B08B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B08B9">
        <w:rPr>
          <w:sz w:val="28"/>
          <w:szCs w:val="28"/>
        </w:rPr>
        <w:lastRenderedPageBreak/>
        <w:t>Учебно-воспитательный процесс стал более многофакторным и многопрофильным. Перед педагогами поставлено много вопросов:</w:t>
      </w:r>
    </w:p>
    <w:p w:rsidR="006732A5" w:rsidRPr="007B08B9" w:rsidRDefault="006732A5" w:rsidP="007B08B9">
      <w:pPr>
        <w:spacing w:line="360" w:lineRule="auto"/>
        <w:ind w:left="360"/>
        <w:jc w:val="both"/>
        <w:rPr>
          <w:sz w:val="28"/>
          <w:szCs w:val="28"/>
        </w:rPr>
      </w:pPr>
      <w:r w:rsidRPr="007B08B9">
        <w:rPr>
          <w:sz w:val="28"/>
          <w:szCs w:val="28"/>
        </w:rPr>
        <w:t>а) как обеспечить усвоение более сложного и объемного учебного материала всеми студентами, т.е. как разрешить противоречия между возрастной сложностью и возможностями;</w:t>
      </w:r>
    </w:p>
    <w:p w:rsidR="006732A5" w:rsidRPr="007B08B9" w:rsidRDefault="006732A5" w:rsidP="007B08B9">
      <w:pPr>
        <w:spacing w:line="360" w:lineRule="auto"/>
        <w:ind w:left="360"/>
        <w:jc w:val="both"/>
        <w:rPr>
          <w:sz w:val="28"/>
          <w:szCs w:val="28"/>
        </w:rPr>
      </w:pPr>
      <w:r w:rsidRPr="007B08B9">
        <w:rPr>
          <w:sz w:val="28"/>
          <w:szCs w:val="28"/>
        </w:rPr>
        <w:t>б) как добиться положительного отношения к учению;</w:t>
      </w:r>
    </w:p>
    <w:p w:rsidR="006732A5" w:rsidRPr="007B08B9" w:rsidRDefault="006732A5" w:rsidP="007B08B9">
      <w:pPr>
        <w:spacing w:line="360" w:lineRule="auto"/>
        <w:ind w:left="360"/>
        <w:jc w:val="both"/>
        <w:rPr>
          <w:sz w:val="28"/>
          <w:szCs w:val="28"/>
        </w:rPr>
      </w:pPr>
      <w:r w:rsidRPr="007B08B9">
        <w:rPr>
          <w:sz w:val="28"/>
          <w:szCs w:val="28"/>
        </w:rPr>
        <w:t>в) как обеспечить успешное усвоение всех учебных предметов при все более ярко проявленной направленности интересов лишь на определенную группу предметов;</w:t>
      </w:r>
    </w:p>
    <w:p w:rsidR="006732A5" w:rsidRPr="007B08B9" w:rsidRDefault="006732A5" w:rsidP="007B08B9">
      <w:pPr>
        <w:spacing w:line="360" w:lineRule="auto"/>
        <w:ind w:left="360"/>
        <w:jc w:val="both"/>
        <w:rPr>
          <w:sz w:val="28"/>
          <w:szCs w:val="28"/>
        </w:rPr>
      </w:pPr>
      <w:r w:rsidRPr="007B08B9">
        <w:rPr>
          <w:sz w:val="28"/>
          <w:szCs w:val="28"/>
        </w:rPr>
        <w:t>г) как учесть противоречия между возрастной самостоятельностью и сложившимися традициями активного управления;</w:t>
      </w:r>
    </w:p>
    <w:p w:rsidR="006732A5" w:rsidRPr="007B08B9" w:rsidRDefault="006732A5" w:rsidP="007B08B9">
      <w:pPr>
        <w:spacing w:line="360" w:lineRule="auto"/>
        <w:ind w:left="360"/>
        <w:jc w:val="both"/>
        <w:rPr>
          <w:sz w:val="28"/>
          <w:szCs w:val="28"/>
        </w:rPr>
      </w:pPr>
      <w:r w:rsidRPr="007B08B9">
        <w:rPr>
          <w:sz w:val="28"/>
          <w:szCs w:val="28"/>
        </w:rPr>
        <w:t xml:space="preserve">д) как учесть в процессе обучения все более растущую информированность подрастающего поколения. </w:t>
      </w:r>
    </w:p>
    <w:p w:rsidR="006732A5" w:rsidRPr="007B08B9" w:rsidRDefault="006732A5" w:rsidP="001B7325">
      <w:pPr>
        <w:spacing w:line="360" w:lineRule="auto"/>
        <w:jc w:val="both"/>
        <w:rPr>
          <w:sz w:val="28"/>
          <w:szCs w:val="28"/>
        </w:rPr>
      </w:pPr>
      <w:r w:rsidRPr="007B08B9">
        <w:rPr>
          <w:sz w:val="28"/>
          <w:szCs w:val="28"/>
        </w:rPr>
        <w:t>И этот перечень вопросов можно было бы бесконечно долго продолжать.</w:t>
      </w:r>
    </w:p>
    <w:p w:rsidR="006732A5" w:rsidRPr="001B7325" w:rsidRDefault="006732A5" w:rsidP="00EC5A8F">
      <w:pPr>
        <w:spacing w:line="360" w:lineRule="auto"/>
        <w:ind w:firstLine="709"/>
        <w:rPr>
          <w:sz w:val="28"/>
          <w:szCs w:val="28"/>
        </w:rPr>
      </w:pPr>
      <w:r w:rsidRPr="001B7325">
        <w:rPr>
          <w:sz w:val="28"/>
          <w:szCs w:val="28"/>
        </w:rPr>
        <w:t>Актуальность выбранной темы определила цель исследования: выявить оптимальные, приемлемые в современных условиях формы, методы, приемы, технологии, позволяющие преодолеть психолого-педагогические проблемы сегодняшнего среднего профессионального образования.</w:t>
      </w:r>
    </w:p>
    <w:p w:rsidR="006732A5" w:rsidRPr="007B08B9" w:rsidRDefault="001B7325" w:rsidP="001B7325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6732A5" w:rsidRPr="007B08B9">
        <w:rPr>
          <w:b/>
          <w:sz w:val="28"/>
          <w:szCs w:val="28"/>
        </w:rPr>
        <w:t>Объектом</w:t>
      </w:r>
      <w:r w:rsidR="006732A5" w:rsidRPr="007B08B9">
        <w:rPr>
          <w:sz w:val="28"/>
          <w:szCs w:val="28"/>
        </w:rPr>
        <w:t xml:space="preserve"> исследования является совместная деятельность преподавателя и студентов.</w:t>
      </w:r>
    </w:p>
    <w:p w:rsidR="006732A5" w:rsidRPr="007B08B9" w:rsidRDefault="001B7325" w:rsidP="001B7325">
      <w:pPr>
        <w:spacing w:line="36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ab/>
      </w:r>
      <w:r w:rsidR="006732A5" w:rsidRPr="007B08B9">
        <w:rPr>
          <w:sz w:val="28"/>
          <w:szCs w:val="28"/>
        </w:rPr>
        <w:t>Предмет исследования – психолого-педагогические проблемы СПО.</w:t>
      </w:r>
    </w:p>
    <w:p w:rsidR="006732A5" w:rsidRPr="007B08B9" w:rsidRDefault="006732A5" w:rsidP="007B08B9">
      <w:pPr>
        <w:tabs>
          <w:tab w:val="left" w:pos="3600"/>
        </w:tabs>
        <w:spacing w:line="360" w:lineRule="auto"/>
        <w:jc w:val="both"/>
        <w:rPr>
          <w:sz w:val="28"/>
          <w:szCs w:val="28"/>
        </w:rPr>
      </w:pPr>
      <w:r w:rsidRPr="007B08B9">
        <w:rPr>
          <w:i/>
          <w:sz w:val="28"/>
          <w:szCs w:val="28"/>
        </w:rPr>
        <w:t>Для</w:t>
      </w:r>
      <w:r w:rsidRPr="007B08B9">
        <w:rPr>
          <w:sz w:val="28"/>
          <w:szCs w:val="28"/>
        </w:rPr>
        <w:t xml:space="preserve"> достижения поставленной цели постав</w:t>
      </w:r>
      <w:r w:rsidR="004D0449">
        <w:rPr>
          <w:sz w:val="28"/>
          <w:szCs w:val="28"/>
        </w:rPr>
        <w:t>лены</w:t>
      </w:r>
      <w:r w:rsidRPr="007B08B9">
        <w:rPr>
          <w:sz w:val="28"/>
          <w:szCs w:val="28"/>
        </w:rPr>
        <w:t xml:space="preserve"> следующие </w:t>
      </w:r>
      <w:r w:rsidRPr="007B08B9">
        <w:rPr>
          <w:i/>
          <w:sz w:val="28"/>
          <w:szCs w:val="28"/>
        </w:rPr>
        <w:t>задачи</w:t>
      </w:r>
      <w:r w:rsidRPr="007B08B9">
        <w:rPr>
          <w:sz w:val="28"/>
          <w:szCs w:val="28"/>
        </w:rPr>
        <w:t>. На основе проведенного анкетирования педагогов техникума, выявить:</w:t>
      </w:r>
    </w:p>
    <w:p w:rsidR="006732A5" w:rsidRPr="007B08B9" w:rsidRDefault="006732A5" w:rsidP="007B08B9">
      <w:pPr>
        <w:tabs>
          <w:tab w:val="left" w:pos="3600"/>
        </w:tabs>
        <w:spacing w:line="360" w:lineRule="auto"/>
        <w:jc w:val="both"/>
        <w:rPr>
          <w:sz w:val="28"/>
          <w:szCs w:val="28"/>
        </w:rPr>
      </w:pPr>
      <w:r w:rsidRPr="007B08B9">
        <w:rPr>
          <w:sz w:val="28"/>
          <w:szCs w:val="28"/>
        </w:rPr>
        <w:t>- наиболее актуальные психолого-педагогические проблемы;</w:t>
      </w:r>
    </w:p>
    <w:p w:rsidR="006732A5" w:rsidRPr="007B08B9" w:rsidRDefault="006732A5" w:rsidP="007B08B9">
      <w:pPr>
        <w:tabs>
          <w:tab w:val="left" w:pos="3600"/>
        </w:tabs>
        <w:spacing w:line="360" w:lineRule="auto"/>
        <w:jc w:val="both"/>
        <w:rPr>
          <w:sz w:val="28"/>
          <w:szCs w:val="28"/>
        </w:rPr>
      </w:pPr>
      <w:r w:rsidRPr="007B08B9">
        <w:rPr>
          <w:sz w:val="28"/>
          <w:szCs w:val="28"/>
        </w:rPr>
        <w:t>- проанализировать имеющуюся научную литературу и опыт работы по данным проблемам отечественных и зарубежных педагогов;</w:t>
      </w:r>
    </w:p>
    <w:p w:rsidR="006732A5" w:rsidRPr="007B08B9" w:rsidRDefault="006732A5" w:rsidP="007B08B9">
      <w:pPr>
        <w:tabs>
          <w:tab w:val="left" w:pos="3600"/>
        </w:tabs>
        <w:spacing w:line="360" w:lineRule="auto"/>
        <w:jc w:val="both"/>
        <w:rPr>
          <w:sz w:val="28"/>
          <w:szCs w:val="28"/>
        </w:rPr>
      </w:pPr>
      <w:r w:rsidRPr="007B08B9">
        <w:rPr>
          <w:sz w:val="28"/>
          <w:szCs w:val="28"/>
        </w:rPr>
        <w:t>- составить практические рекомендации деятельности преподавателя.</w:t>
      </w:r>
    </w:p>
    <w:p w:rsidR="006732A5" w:rsidRPr="007B08B9" w:rsidRDefault="006732A5" w:rsidP="007B08B9">
      <w:pPr>
        <w:spacing w:line="360" w:lineRule="auto"/>
        <w:jc w:val="both"/>
        <w:rPr>
          <w:sz w:val="28"/>
          <w:szCs w:val="28"/>
        </w:rPr>
      </w:pPr>
      <w:r w:rsidRPr="007B08B9">
        <w:rPr>
          <w:sz w:val="28"/>
          <w:szCs w:val="28"/>
        </w:rPr>
        <w:t>Исследование проходило поэтапно.</w:t>
      </w:r>
    </w:p>
    <w:p w:rsidR="006732A5" w:rsidRPr="007B08B9" w:rsidRDefault="006732A5" w:rsidP="007B08B9">
      <w:pPr>
        <w:spacing w:line="360" w:lineRule="auto"/>
        <w:jc w:val="both"/>
        <w:rPr>
          <w:sz w:val="28"/>
          <w:szCs w:val="28"/>
        </w:rPr>
      </w:pPr>
      <w:r w:rsidRPr="007B08B9">
        <w:rPr>
          <w:sz w:val="28"/>
          <w:szCs w:val="28"/>
        </w:rPr>
        <w:t>Первый этап (диагностический)</w:t>
      </w:r>
      <w:r w:rsidR="001B7325">
        <w:rPr>
          <w:sz w:val="28"/>
          <w:szCs w:val="28"/>
        </w:rPr>
        <w:t xml:space="preserve"> </w:t>
      </w:r>
      <w:r w:rsidRPr="007B08B9">
        <w:rPr>
          <w:sz w:val="28"/>
          <w:szCs w:val="28"/>
        </w:rPr>
        <w:t>– составление вопросов для анкеты и ее проведение</w:t>
      </w:r>
      <w:r w:rsidR="004D0449">
        <w:rPr>
          <w:sz w:val="28"/>
          <w:szCs w:val="28"/>
        </w:rPr>
        <w:t>.</w:t>
      </w:r>
    </w:p>
    <w:p w:rsidR="006732A5" w:rsidRPr="007B08B9" w:rsidRDefault="006732A5" w:rsidP="00E50B49">
      <w:pPr>
        <w:spacing w:line="360" w:lineRule="auto"/>
        <w:ind w:firstLine="708"/>
        <w:jc w:val="both"/>
        <w:rPr>
          <w:sz w:val="28"/>
          <w:szCs w:val="28"/>
        </w:rPr>
      </w:pPr>
      <w:r w:rsidRPr="007B08B9">
        <w:rPr>
          <w:sz w:val="28"/>
          <w:szCs w:val="28"/>
        </w:rPr>
        <w:t>Педагогам техникума предлагалось проранжировать 14 предполагаемых проблем в зависимости от степени значимости.</w:t>
      </w:r>
    </w:p>
    <w:p w:rsidR="006732A5" w:rsidRPr="007B08B9" w:rsidRDefault="006732A5" w:rsidP="00E50B49">
      <w:pPr>
        <w:spacing w:line="360" w:lineRule="auto"/>
        <w:ind w:firstLine="708"/>
        <w:jc w:val="both"/>
        <w:rPr>
          <w:sz w:val="28"/>
          <w:szCs w:val="28"/>
        </w:rPr>
      </w:pPr>
      <w:r w:rsidRPr="007B08B9">
        <w:rPr>
          <w:sz w:val="28"/>
          <w:szCs w:val="28"/>
        </w:rPr>
        <w:lastRenderedPageBreak/>
        <w:t>Второй этап – обработка полученных результатов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"/>
        <w:gridCol w:w="9079"/>
      </w:tblGrid>
      <w:tr w:rsidR="006732A5" w:rsidRPr="004D0449" w:rsidTr="004D044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A5" w:rsidRPr="004D0449" w:rsidRDefault="006732A5" w:rsidP="004D044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D0449"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A5" w:rsidRPr="004D0449" w:rsidRDefault="006732A5" w:rsidP="004D044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D0449">
              <w:rPr>
                <w:b/>
                <w:sz w:val="28"/>
                <w:szCs w:val="28"/>
              </w:rPr>
              <w:t>название проблемы</w:t>
            </w:r>
          </w:p>
        </w:tc>
      </w:tr>
      <w:tr w:rsidR="006732A5" w:rsidRPr="004D0449" w:rsidTr="004D044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A5" w:rsidRPr="004D0449" w:rsidRDefault="006732A5" w:rsidP="004D0449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4D0449">
              <w:rPr>
                <w:sz w:val="28"/>
                <w:szCs w:val="28"/>
              </w:rPr>
              <w:t>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A5" w:rsidRPr="004D0449" w:rsidRDefault="006732A5" w:rsidP="004D04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D0449">
              <w:rPr>
                <w:sz w:val="28"/>
                <w:szCs w:val="28"/>
              </w:rPr>
              <w:t>Педагогические методы и приемы, для формирования ценностного отношения к учению.</w:t>
            </w:r>
          </w:p>
        </w:tc>
      </w:tr>
      <w:tr w:rsidR="006732A5" w:rsidRPr="004D0449" w:rsidTr="004D044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A5" w:rsidRPr="004D0449" w:rsidRDefault="006732A5" w:rsidP="004D04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D0449">
              <w:rPr>
                <w:sz w:val="28"/>
                <w:szCs w:val="28"/>
              </w:rPr>
              <w:t>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A5" w:rsidRPr="004D0449" w:rsidRDefault="006732A5" w:rsidP="004D04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D0449">
              <w:rPr>
                <w:sz w:val="28"/>
                <w:szCs w:val="28"/>
              </w:rPr>
              <w:t>Влияние оценки на личностное развитие студентов. Система контроля и самоконтроля, возможности применения оценки и самооценки студентов.</w:t>
            </w:r>
          </w:p>
        </w:tc>
      </w:tr>
      <w:tr w:rsidR="006732A5" w:rsidRPr="004D0449" w:rsidTr="004D044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A5" w:rsidRPr="004D0449" w:rsidRDefault="006732A5" w:rsidP="004D04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D0449">
              <w:rPr>
                <w:sz w:val="28"/>
                <w:szCs w:val="28"/>
              </w:rPr>
              <w:t>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A5" w:rsidRPr="004D0449" w:rsidRDefault="006732A5" w:rsidP="004D04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D0449">
              <w:rPr>
                <w:sz w:val="28"/>
                <w:szCs w:val="28"/>
              </w:rPr>
              <w:t>Методы стимулирования и мотивация учебно-познавательной деятельности студентов.</w:t>
            </w:r>
          </w:p>
        </w:tc>
      </w:tr>
      <w:tr w:rsidR="006732A5" w:rsidRPr="004D0449" w:rsidTr="004D044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A5" w:rsidRPr="004D0449" w:rsidRDefault="006732A5" w:rsidP="004D04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D0449">
              <w:rPr>
                <w:sz w:val="28"/>
                <w:szCs w:val="28"/>
              </w:rPr>
              <w:t>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A5" w:rsidRPr="004D0449" w:rsidRDefault="006732A5" w:rsidP="004D04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D0449">
              <w:rPr>
                <w:sz w:val="28"/>
                <w:szCs w:val="28"/>
              </w:rPr>
              <w:t>Специфика самостоятельной работы студентов. Место домашних заданий в системе самостоятельных работ студентов.</w:t>
            </w:r>
          </w:p>
        </w:tc>
      </w:tr>
      <w:tr w:rsidR="006732A5" w:rsidRPr="004D0449" w:rsidTr="004D044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A5" w:rsidRPr="004D0449" w:rsidRDefault="006732A5" w:rsidP="004D04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D0449">
              <w:rPr>
                <w:sz w:val="28"/>
                <w:szCs w:val="28"/>
              </w:rPr>
              <w:t>5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A5" w:rsidRPr="004D0449" w:rsidRDefault="006732A5" w:rsidP="004D04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D0449">
              <w:rPr>
                <w:sz w:val="28"/>
                <w:szCs w:val="28"/>
              </w:rPr>
              <w:t>Нетрадиционные уроки и их педагогическая ценность для личностно-ориентированного развития студентов.</w:t>
            </w:r>
          </w:p>
        </w:tc>
      </w:tr>
      <w:tr w:rsidR="006732A5" w:rsidRPr="004D0449" w:rsidTr="004D044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A5" w:rsidRPr="004D0449" w:rsidRDefault="006732A5" w:rsidP="004D04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D0449">
              <w:rPr>
                <w:sz w:val="28"/>
                <w:szCs w:val="28"/>
              </w:rPr>
              <w:t>6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A5" w:rsidRPr="004D0449" w:rsidRDefault="006732A5" w:rsidP="004D04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D0449">
              <w:rPr>
                <w:sz w:val="28"/>
                <w:szCs w:val="28"/>
              </w:rPr>
              <w:t>Возрастные особенности мыслительной деятельности и психологические условия ее активизации в обучении.</w:t>
            </w:r>
          </w:p>
        </w:tc>
      </w:tr>
      <w:tr w:rsidR="006732A5" w:rsidRPr="004D0449" w:rsidTr="004D044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A5" w:rsidRPr="004D0449" w:rsidRDefault="006732A5" w:rsidP="004D044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732A5" w:rsidRPr="004D0449" w:rsidRDefault="006732A5" w:rsidP="004D04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D0449">
              <w:rPr>
                <w:sz w:val="28"/>
                <w:szCs w:val="28"/>
              </w:rPr>
              <w:t>7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A5" w:rsidRPr="004D0449" w:rsidRDefault="006732A5" w:rsidP="004D04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D0449">
              <w:rPr>
                <w:sz w:val="28"/>
                <w:szCs w:val="28"/>
              </w:rPr>
              <w:t>Социально-психологическая характеристика общения и особенности коммуникации в педагогической деятельности.</w:t>
            </w:r>
          </w:p>
          <w:p w:rsidR="006732A5" w:rsidRPr="004D0449" w:rsidRDefault="006732A5" w:rsidP="004D04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D0449">
              <w:rPr>
                <w:sz w:val="28"/>
                <w:szCs w:val="28"/>
              </w:rPr>
              <w:t>Средства новых информационных технологий в процессе обучения, возможности и ограничения их применения, методика использования.</w:t>
            </w:r>
          </w:p>
        </w:tc>
      </w:tr>
      <w:tr w:rsidR="006732A5" w:rsidRPr="004D0449" w:rsidTr="004D044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A5" w:rsidRPr="004D0449" w:rsidRDefault="006732A5" w:rsidP="004D04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D0449">
              <w:rPr>
                <w:sz w:val="28"/>
                <w:szCs w:val="28"/>
              </w:rPr>
              <w:t>8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A5" w:rsidRPr="004D0449" w:rsidRDefault="006732A5" w:rsidP="004D04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D0449">
              <w:rPr>
                <w:sz w:val="28"/>
                <w:szCs w:val="28"/>
              </w:rPr>
              <w:t>Психолого-педагогическое обоснование возможностей и необходимости использования интерактивных форм и методов обучения.</w:t>
            </w:r>
          </w:p>
        </w:tc>
      </w:tr>
      <w:tr w:rsidR="006732A5" w:rsidRPr="004D0449" w:rsidTr="004D044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A5" w:rsidRPr="004D0449" w:rsidRDefault="006732A5" w:rsidP="004D04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D0449">
              <w:rPr>
                <w:sz w:val="28"/>
                <w:szCs w:val="28"/>
              </w:rPr>
              <w:t>9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A5" w:rsidRPr="004D0449" w:rsidRDefault="006732A5" w:rsidP="004D04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D0449">
              <w:rPr>
                <w:sz w:val="28"/>
                <w:szCs w:val="28"/>
              </w:rPr>
              <w:t>Этапы и психолого-педагогические условия формирования и развития компетенции студентов.</w:t>
            </w:r>
          </w:p>
        </w:tc>
      </w:tr>
      <w:tr w:rsidR="006732A5" w:rsidRPr="004D0449" w:rsidTr="004D044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A5" w:rsidRPr="004D0449" w:rsidRDefault="006732A5" w:rsidP="004D04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D0449">
              <w:rPr>
                <w:sz w:val="28"/>
                <w:szCs w:val="28"/>
                <w:lang w:val="en-US"/>
              </w:rPr>
              <w:t>1</w:t>
            </w:r>
            <w:r w:rsidRPr="004D0449">
              <w:rPr>
                <w:sz w:val="28"/>
                <w:szCs w:val="28"/>
              </w:rPr>
              <w:t>0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A5" w:rsidRPr="004D0449" w:rsidRDefault="006732A5" w:rsidP="004D0449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4D0449">
              <w:rPr>
                <w:sz w:val="28"/>
                <w:szCs w:val="28"/>
              </w:rPr>
              <w:t>Специфика педагогического общения с подростками как субъектами обучения. Приемы устранения барьеров общения в образовательном процессе.</w:t>
            </w:r>
          </w:p>
        </w:tc>
      </w:tr>
      <w:tr w:rsidR="006732A5" w:rsidRPr="004D0449" w:rsidTr="004D044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A5" w:rsidRPr="004D0449" w:rsidRDefault="006732A5" w:rsidP="004D04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D0449">
              <w:rPr>
                <w:sz w:val="28"/>
                <w:szCs w:val="28"/>
              </w:rPr>
              <w:t>11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A5" w:rsidRPr="004D0449" w:rsidRDefault="006732A5" w:rsidP="004D04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D0449">
              <w:rPr>
                <w:sz w:val="28"/>
                <w:szCs w:val="28"/>
              </w:rPr>
              <w:t>Проектная методика обучения и возможности ее реализации в системе образования.</w:t>
            </w:r>
          </w:p>
        </w:tc>
      </w:tr>
      <w:tr w:rsidR="006732A5" w:rsidRPr="004D0449" w:rsidTr="004D044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A5" w:rsidRPr="004D0449" w:rsidRDefault="006732A5" w:rsidP="004D04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D0449">
              <w:rPr>
                <w:sz w:val="28"/>
                <w:szCs w:val="28"/>
              </w:rPr>
              <w:t>12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A5" w:rsidRPr="004D0449" w:rsidRDefault="006732A5" w:rsidP="004D04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D0449">
              <w:rPr>
                <w:sz w:val="28"/>
                <w:szCs w:val="28"/>
              </w:rPr>
              <w:t>Сущность педагогической диагностики. Критерии оценки достижения планируемых результатов обучения и развития студентов.</w:t>
            </w:r>
          </w:p>
        </w:tc>
      </w:tr>
      <w:tr w:rsidR="006732A5" w:rsidRPr="004D0449" w:rsidTr="004D044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A5" w:rsidRPr="004D0449" w:rsidRDefault="006732A5" w:rsidP="004D04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D0449">
              <w:rPr>
                <w:sz w:val="28"/>
                <w:szCs w:val="28"/>
              </w:rPr>
              <w:t>13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A5" w:rsidRPr="004D0449" w:rsidRDefault="006732A5" w:rsidP="00E50B4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D0449">
              <w:rPr>
                <w:sz w:val="28"/>
                <w:szCs w:val="28"/>
              </w:rPr>
              <w:t>Значение рефлексии. Развитие навыков саморегуляции у преподавателей.</w:t>
            </w:r>
          </w:p>
        </w:tc>
      </w:tr>
    </w:tbl>
    <w:p w:rsidR="006732A5" w:rsidRPr="007B08B9" w:rsidRDefault="006732A5" w:rsidP="001B7325">
      <w:pPr>
        <w:spacing w:line="360" w:lineRule="auto"/>
        <w:ind w:firstLine="708"/>
        <w:jc w:val="both"/>
        <w:rPr>
          <w:sz w:val="28"/>
          <w:szCs w:val="28"/>
        </w:rPr>
      </w:pPr>
      <w:r w:rsidRPr="007B08B9">
        <w:rPr>
          <w:sz w:val="28"/>
          <w:szCs w:val="28"/>
        </w:rPr>
        <w:lastRenderedPageBreak/>
        <w:t>Анализируя результаты данной анкеты, пришли к выводу, что больше всего педагогов техникума волнуют вопросы</w:t>
      </w:r>
      <w:r w:rsidR="004D0449">
        <w:rPr>
          <w:sz w:val="28"/>
          <w:szCs w:val="28"/>
        </w:rPr>
        <w:t>:</w:t>
      </w:r>
    </w:p>
    <w:p w:rsidR="006732A5" w:rsidRPr="007B08B9" w:rsidRDefault="004D0449" w:rsidP="007B08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C5A8F">
        <w:rPr>
          <w:sz w:val="28"/>
          <w:szCs w:val="28"/>
        </w:rPr>
        <w:t xml:space="preserve"> </w:t>
      </w:r>
      <w:r w:rsidR="006732A5" w:rsidRPr="007B08B9">
        <w:rPr>
          <w:sz w:val="28"/>
          <w:szCs w:val="28"/>
        </w:rPr>
        <w:t>личностно-ориентированного обучения,</w:t>
      </w:r>
    </w:p>
    <w:p w:rsidR="006732A5" w:rsidRPr="007B08B9" w:rsidRDefault="004D0449" w:rsidP="007B08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C5A8F">
        <w:rPr>
          <w:sz w:val="28"/>
          <w:szCs w:val="28"/>
        </w:rPr>
        <w:t xml:space="preserve"> </w:t>
      </w:r>
      <w:r w:rsidR="006732A5" w:rsidRPr="007B08B9">
        <w:rPr>
          <w:sz w:val="28"/>
          <w:szCs w:val="28"/>
        </w:rPr>
        <w:t>вопросы дидактики и методики преподавания,</w:t>
      </w:r>
    </w:p>
    <w:p w:rsidR="006732A5" w:rsidRPr="007B08B9" w:rsidRDefault="004D0449" w:rsidP="007B08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C5A8F">
        <w:rPr>
          <w:sz w:val="28"/>
          <w:szCs w:val="28"/>
        </w:rPr>
        <w:t xml:space="preserve"> </w:t>
      </w:r>
      <w:r w:rsidR="006732A5" w:rsidRPr="007B08B9">
        <w:rPr>
          <w:sz w:val="28"/>
          <w:szCs w:val="28"/>
        </w:rPr>
        <w:t>и психологии развития личности</w:t>
      </w:r>
    </w:p>
    <w:p w:rsidR="00127A6C" w:rsidRPr="007B08B9" w:rsidRDefault="006732A5" w:rsidP="00EC5A8F">
      <w:pPr>
        <w:spacing w:line="360" w:lineRule="auto"/>
        <w:ind w:firstLine="708"/>
        <w:jc w:val="both"/>
        <w:rPr>
          <w:sz w:val="28"/>
          <w:szCs w:val="28"/>
        </w:rPr>
      </w:pPr>
      <w:r w:rsidRPr="007B08B9">
        <w:rPr>
          <w:sz w:val="28"/>
          <w:szCs w:val="28"/>
        </w:rPr>
        <w:t>Далее, в перспективе - разработка и составление практических рекомендаций для преподавателей техникума</w:t>
      </w:r>
    </w:p>
    <w:p w:rsidR="00127A6C" w:rsidRPr="007B08B9" w:rsidRDefault="00127A6C" w:rsidP="007B08B9">
      <w:pPr>
        <w:spacing w:line="360" w:lineRule="auto"/>
        <w:jc w:val="both"/>
        <w:rPr>
          <w:sz w:val="28"/>
          <w:szCs w:val="28"/>
        </w:rPr>
      </w:pPr>
      <w:r w:rsidRPr="007B08B9">
        <w:rPr>
          <w:b/>
          <w:bCs/>
          <w:color w:val="000000"/>
          <w:spacing w:val="3"/>
          <w:sz w:val="28"/>
          <w:szCs w:val="28"/>
        </w:rPr>
        <w:t>Личностно ориентированное обучение.</w:t>
      </w:r>
    </w:p>
    <w:p w:rsidR="00127A6C" w:rsidRPr="007B08B9" w:rsidRDefault="00127A6C" w:rsidP="00E50B49">
      <w:pPr>
        <w:spacing w:line="360" w:lineRule="auto"/>
        <w:ind w:firstLine="708"/>
        <w:jc w:val="both"/>
        <w:rPr>
          <w:sz w:val="28"/>
          <w:szCs w:val="28"/>
        </w:rPr>
      </w:pPr>
      <w:r w:rsidRPr="007B08B9">
        <w:rPr>
          <w:color w:val="000000"/>
          <w:spacing w:val="2"/>
          <w:sz w:val="28"/>
          <w:szCs w:val="28"/>
        </w:rPr>
        <w:t>Это — одно из новых и перспективных направлений в педаго</w:t>
      </w:r>
      <w:r w:rsidRPr="007B08B9">
        <w:rPr>
          <w:color w:val="000000"/>
          <w:spacing w:val="2"/>
          <w:sz w:val="28"/>
          <w:szCs w:val="28"/>
        </w:rPr>
        <w:softHyphen/>
        <w:t>гике, находящееся в стадии становления. Чтобы оно было сфор</w:t>
      </w:r>
      <w:r w:rsidRPr="007B08B9">
        <w:rPr>
          <w:color w:val="000000"/>
          <w:spacing w:val="2"/>
          <w:sz w:val="28"/>
          <w:szCs w:val="28"/>
        </w:rPr>
        <w:softHyphen/>
        <w:t xml:space="preserve">мировано полностью, должны быть четко определены его цели, </w:t>
      </w:r>
      <w:r w:rsidRPr="007B08B9">
        <w:rPr>
          <w:color w:val="000000"/>
          <w:spacing w:val="3"/>
          <w:sz w:val="28"/>
          <w:szCs w:val="28"/>
        </w:rPr>
        <w:t>задачи, особенности, дидактические принципы, технологии.</w:t>
      </w:r>
    </w:p>
    <w:p w:rsidR="00127A6C" w:rsidRPr="007B08B9" w:rsidRDefault="00127A6C" w:rsidP="001B7325">
      <w:pPr>
        <w:shd w:val="clear" w:color="auto" w:fill="FFFFFF"/>
        <w:spacing w:before="14" w:line="360" w:lineRule="auto"/>
        <w:ind w:right="-185" w:firstLine="708"/>
        <w:jc w:val="both"/>
        <w:rPr>
          <w:sz w:val="28"/>
          <w:szCs w:val="28"/>
        </w:rPr>
      </w:pPr>
      <w:r w:rsidRPr="007B08B9">
        <w:rPr>
          <w:color w:val="000000"/>
          <w:spacing w:val="3"/>
          <w:sz w:val="28"/>
          <w:szCs w:val="28"/>
        </w:rPr>
        <w:t xml:space="preserve">В качестве основных приоритетов выбраны: развитие </w:t>
      </w:r>
      <w:r w:rsidRPr="007B08B9">
        <w:rPr>
          <w:color w:val="000000"/>
          <w:spacing w:val="6"/>
          <w:sz w:val="28"/>
          <w:szCs w:val="28"/>
        </w:rPr>
        <w:t>личности студента, его индивидуальности, творческих способно</w:t>
      </w:r>
      <w:r w:rsidRPr="007B08B9">
        <w:rPr>
          <w:color w:val="000000"/>
          <w:spacing w:val="3"/>
          <w:sz w:val="28"/>
          <w:szCs w:val="28"/>
        </w:rPr>
        <w:t>стей, мышления, способностей к активной самостоятельной дея</w:t>
      </w:r>
      <w:r w:rsidRPr="007B08B9">
        <w:rPr>
          <w:color w:val="000000"/>
          <w:spacing w:val="-3"/>
          <w:sz w:val="28"/>
          <w:szCs w:val="28"/>
        </w:rPr>
        <w:t>тельности.</w:t>
      </w:r>
    </w:p>
    <w:p w:rsidR="00127A6C" w:rsidRPr="007B08B9" w:rsidRDefault="00127A6C" w:rsidP="001B7325">
      <w:pPr>
        <w:shd w:val="clear" w:color="auto" w:fill="FFFFFF"/>
        <w:spacing w:line="360" w:lineRule="auto"/>
        <w:ind w:right="-185" w:firstLine="708"/>
        <w:jc w:val="both"/>
        <w:rPr>
          <w:color w:val="000000"/>
          <w:spacing w:val="4"/>
          <w:sz w:val="28"/>
          <w:szCs w:val="28"/>
        </w:rPr>
      </w:pPr>
      <w:r w:rsidRPr="007B08B9">
        <w:rPr>
          <w:color w:val="000000"/>
          <w:spacing w:val="3"/>
          <w:sz w:val="28"/>
          <w:szCs w:val="28"/>
        </w:rPr>
        <w:t>Психологическое строение деятельно</w:t>
      </w:r>
      <w:r w:rsidRPr="007B08B9">
        <w:rPr>
          <w:color w:val="000000"/>
          <w:spacing w:val="4"/>
          <w:sz w:val="28"/>
          <w:szCs w:val="28"/>
        </w:rPr>
        <w:t>сти образуют следующие составляющие:</w:t>
      </w:r>
    </w:p>
    <w:p w:rsidR="00BA3233" w:rsidRPr="007B08B9" w:rsidRDefault="00BA3233" w:rsidP="001B7325">
      <w:pPr>
        <w:shd w:val="clear" w:color="auto" w:fill="FFFFFF"/>
        <w:spacing w:line="360" w:lineRule="auto"/>
        <w:ind w:right="-185"/>
        <w:jc w:val="center"/>
        <w:rPr>
          <w:color w:val="0000FF"/>
          <w:spacing w:val="2"/>
          <w:sz w:val="28"/>
          <w:szCs w:val="28"/>
        </w:rPr>
      </w:pPr>
      <w:r w:rsidRPr="007B08B9">
        <w:rPr>
          <w:b/>
          <w:i/>
          <w:color w:val="000080"/>
          <w:spacing w:val="2"/>
          <w:sz w:val="28"/>
          <w:szCs w:val="28"/>
        </w:rPr>
        <w:t>Структура деятельности</w:t>
      </w:r>
    </w:p>
    <w:p w:rsidR="00BA3233" w:rsidRPr="007B08B9" w:rsidRDefault="00535E03" w:rsidP="007B08B9">
      <w:pPr>
        <w:spacing w:line="360" w:lineRule="auto"/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81" editas="canvas" style="width:549pt;height:2in;mso-position-horizontal-relative:char;mso-position-vertical-relative:line" coordorigin="2360,3249" coordsize="7843,2095">
            <o:lock v:ext="edit" aspectratio="t"/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82" type="#_x0000_t13" style="position:absolute;left:2360;top:3249;width:7843;height:2095" filled="f" stroked="f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3" type="#_x0000_t202" style="position:absolute;left:2360;top:3511;width:1414;height:521">
              <v:textbox>
                <w:txbxContent>
                  <w:p w:rsidR="00BA3233" w:rsidRDefault="00BA3233" w:rsidP="00BA3233">
                    <w:pPr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</w:rPr>
                      <w:t>потребности</w:t>
                    </w:r>
                  </w:p>
                </w:txbxContent>
              </v:textbox>
            </v:shape>
            <v:shape id="_x0000_s1084" type="#_x0000_t202" style="position:absolute;left:4160;top:3511;width:900;height:521">
              <v:textbox>
                <w:txbxContent>
                  <w:p w:rsidR="00BA3233" w:rsidRDefault="00BA3233" w:rsidP="00BA3233">
                    <w:pPr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</w:rPr>
                      <w:t>мотив</w:t>
                    </w:r>
                  </w:p>
                </w:txbxContent>
              </v:textbox>
            </v:shape>
            <v:shape id="_x0000_s1085" type="#_x0000_t202" style="position:absolute;left:5446;top:3511;width:771;height:521">
              <v:textbox>
                <w:txbxContent>
                  <w:p w:rsidR="00BA3233" w:rsidRDefault="00BA3233" w:rsidP="00BA3233">
                    <w:pPr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</w:rPr>
                      <w:t>цель</w:t>
                    </w:r>
                  </w:p>
                </w:txbxContent>
              </v:textbox>
            </v:shape>
            <v:shape id="_x0000_s1086" type="#_x0000_t202" style="position:absolute;left:6731;top:3511;width:1028;height:521">
              <v:textbox>
                <w:txbxContent>
                  <w:p w:rsidR="00BA3233" w:rsidRDefault="00BA3233" w:rsidP="00BA3233">
                    <w:pPr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</w:rPr>
                      <w:t>условия</w:t>
                    </w:r>
                  </w:p>
                </w:txbxContent>
              </v:textbox>
            </v:shape>
            <v:shape id="_x0000_s1087" type="#_x0000_t202" style="position:absolute;left:8017;top:3511;width:1414;height:653">
              <v:textbox>
                <w:txbxContent>
                  <w:p w:rsidR="00BA3233" w:rsidRDefault="00BA3233" w:rsidP="00BA3233">
                    <w:pPr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</w:rPr>
                      <w:t>достижение</w:t>
                    </w:r>
                  </w:p>
                  <w:p w:rsidR="00BA3233" w:rsidRDefault="00BA3233" w:rsidP="00BA3233">
                    <w:pPr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</w:rPr>
                      <w:t xml:space="preserve">     цели</w:t>
                    </w:r>
                  </w:p>
                </w:txbxContent>
              </v:textbox>
            </v:shape>
            <v:line id="_x0000_s1088" style="position:absolute" from="3774,3772" to="4160,3772">
              <v:stroke endarrow="block"/>
            </v:line>
            <v:line id="_x0000_s1089" style="position:absolute" from="5060,3772" to="5446,3772">
              <v:stroke endarrow="block"/>
            </v:line>
            <v:line id="_x0000_s1090" style="position:absolute" from="6217,3772" to="6731,3772">
              <v:stroke endarrow="block"/>
            </v:line>
            <v:line id="_x0000_s1091" style="position:absolute" from="7760,3772" to="8017,3772">
              <v:stroke endarrow="block"/>
            </v:line>
            <v:line id="_x0000_s1092" style="position:absolute;flip:y" from="8660,4166" to="8660,4558">
              <v:stroke endarrow="block"/>
            </v:line>
            <v:shape id="_x0000_s1093" type="#_x0000_t202" style="position:absolute;left:7107;top:4504;width:2827;height:655">
              <v:textbox style="mso-next-textbox:#_x0000_s1093">
                <w:txbxContent>
                  <w:p w:rsidR="00BA3233" w:rsidRDefault="00BA3233" w:rsidP="00BA3233"/>
                  <w:p w:rsidR="00BA3233" w:rsidRDefault="00BA3233" w:rsidP="00BA3233">
                    <w:pPr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  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>Действия           операции</w:t>
                    </w:r>
                  </w:p>
                </w:txbxContent>
              </v:textbox>
            </v:shape>
            <v:line id="_x0000_s1094" style="position:absolute;flip:x" from="8403,4820" to="8789,4820">
              <v:stroke endarrow="block"/>
            </v:line>
            <w10:anchorlock/>
          </v:group>
        </w:pict>
      </w:r>
    </w:p>
    <w:p w:rsidR="00B72352" w:rsidRPr="007B08B9" w:rsidRDefault="001B7325" w:rsidP="001B7325">
      <w:pPr>
        <w:shd w:val="clear" w:color="auto" w:fill="FFFFFF"/>
        <w:spacing w:line="360" w:lineRule="auto"/>
        <w:ind w:right="-185" w:firstLine="708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Т</w:t>
      </w:r>
      <w:r w:rsidR="00127A6C" w:rsidRPr="007B08B9">
        <w:rPr>
          <w:color w:val="000000"/>
          <w:spacing w:val="2"/>
          <w:sz w:val="28"/>
          <w:szCs w:val="28"/>
        </w:rPr>
        <w:t xml:space="preserve">аким образом </w:t>
      </w:r>
      <w:r w:rsidR="00127A6C" w:rsidRPr="007B08B9">
        <w:rPr>
          <w:color w:val="000000"/>
          <w:spacing w:val="1"/>
          <w:sz w:val="28"/>
          <w:szCs w:val="28"/>
        </w:rPr>
        <w:t xml:space="preserve">принципиальное отличие такого образования от </w:t>
      </w:r>
      <w:r w:rsidR="00127A6C" w:rsidRPr="007B08B9">
        <w:rPr>
          <w:color w:val="000000"/>
          <w:spacing w:val="2"/>
          <w:sz w:val="28"/>
          <w:szCs w:val="28"/>
        </w:rPr>
        <w:t>традиционного состоит в том, что учебная информация, задавае</w:t>
      </w:r>
      <w:r w:rsidR="00127A6C" w:rsidRPr="007B08B9">
        <w:rPr>
          <w:color w:val="000000"/>
          <w:spacing w:val="11"/>
          <w:sz w:val="28"/>
          <w:szCs w:val="28"/>
        </w:rPr>
        <w:t xml:space="preserve">мая для усвоения, выступает в качестве </w:t>
      </w:r>
      <w:r w:rsidR="00127A6C" w:rsidRPr="007B08B9">
        <w:rPr>
          <w:color w:val="000000"/>
          <w:spacing w:val="57"/>
          <w:sz w:val="28"/>
          <w:szCs w:val="28"/>
        </w:rPr>
        <w:t>средства,</w:t>
      </w:r>
      <w:r w:rsidR="00127A6C" w:rsidRPr="007B08B9">
        <w:rPr>
          <w:color w:val="000000"/>
          <w:spacing w:val="11"/>
          <w:sz w:val="28"/>
          <w:szCs w:val="28"/>
        </w:rPr>
        <w:t xml:space="preserve"> а не </w:t>
      </w:r>
      <w:r w:rsidR="00127A6C" w:rsidRPr="007B08B9">
        <w:rPr>
          <w:color w:val="000000"/>
          <w:spacing w:val="-13"/>
          <w:sz w:val="28"/>
          <w:szCs w:val="28"/>
        </w:rPr>
        <w:t xml:space="preserve">цели. </w:t>
      </w:r>
    </w:p>
    <w:p w:rsidR="00B72352" w:rsidRPr="007B08B9" w:rsidRDefault="00535E03" w:rsidP="007B08B9">
      <w:pPr>
        <w:shd w:val="clear" w:color="auto" w:fill="FFFFFF"/>
        <w:spacing w:line="360" w:lineRule="auto"/>
        <w:ind w:right="-185"/>
        <w:jc w:val="both"/>
        <w:rPr>
          <w:color w:val="000000"/>
          <w:spacing w:val="-13"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95" editas="canvas" style="width:7in;height:162pt;mso-position-horizontal-relative:char;mso-position-vertical-relative:line" coordorigin="2360,4499" coordsize="7200,2356">
            <o:lock v:ext="edit" aspectratio="t"/>
            <v:shape id="_x0000_s1096" type="#_x0000_t75" style="position:absolute;left:2360;top:4499;width:7200;height:2356" o:preferrelative="f">
              <v:fill o:detectmouseclick="t"/>
              <v:path o:extrusionok="t" o:connecttype="none"/>
            </v:shape>
            <v:shape id="_x0000_s1097" type="#_x0000_t202" style="position:absolute;left:3003;top:5284;width:2571;height:655">
              <v:textbox>
                <w:txbxContent>
                  <w:p w:rsidR="00B72352" w:rsidRDefault="00B72352" w:rsidP="00B72352"/>
                  <w:p w:rsidR="00B72352" w:rsidRDefault="00B72352" w:rsidP="00B72352">
                    <w:pPr>
                      <w:rPr>
                        <w:color w:val="0000FF"/>
                        <w:sz w:val="28"/>
                        <w:szCs w:val="28"/>
                      </w:rPr>
                    </w:pPr>
                    <w:r>
                      <w:rPr>
                        <w:color w:val="0000FF"/>
                        <w:sz w:val="28"/>
                        <w:szCs w:val="28"/>
                      </w:rPr>
                      <w:t>формы работы на уроке</w:t>
                    </w:r>
                  </w:p>
                  <w:p w:rsidR="00B72352" w:rsidRDefault="00B72352" w:rsidP="00B72352">
                    <w:pPr>
                      <w:rPr>
                        <w:color w:val="0000FF"/>
                      </w:rPr>
                    </w:pPr>
                  </w:p>
                  <w:p w:rsidR="00B72352" w:rsidRDefault="00B72352" w:rsidP="00B72352"/>
                </w:txbxContent>
              </v:textbox>
            </v:shape>
            <v:shape id="_x0000_s1098" type="#_x0000_t202" style="position:absolute;left:5960;top:4761;width:1929;height:392">
              <v:textbox>
                <w:txbxContent>
                  <w:p w:rsidR="00B72352" w:rsidRDefault="00B72352" w:rsidP="00B72352">
                    <w:pPr>
                      <w:rPr>
                        <w:color w:val="3366FF"/>
                        <w:sz w:val="28"/>
                        <w:szCs w:val="28"/>
                      </w:rPr>
                    </w:pPr>
                    <w:r>
                      <w:rPr>
                        <w:color w:val="3366FF"/>
                        <w:sz w:val="28"/>
                        <w:szCs w:val="28"/>
                      </w:rPr>
                      <w:t xml:space="preserve">индивидуальная </w:t>
                    </w:r>
                  </w:p>
                </w:txbxContent>
              </v:textbox>
            </v:shape>
            <v:shape id="_x0000_s1099" type="#_x0000_t202" style="position:absolute;left:5960;top:5939;width:2057;height:392">
              <v:textbox>
                <w:txbxContent>
                  <w:p w:rsidR="00B72352" w:rsidRDefault="00B72352" w:rsidP="00B72352">
                    <w:pPr>
                      <w:rPr>
                        <w:color w:val="0000FF"/>
                        <w:sz w:val="28"/>
                        <w:szCs w:val="28"/>
                      </w:rPr>
                    </w:pPr>
                    <w:r>
                      <w:rPr>
                        <w:color w:val="0000FF"/>
                        <w:sz w:val="28"/>
                        <w:szCs w:val="28"/>
                      </w:rPr>
                      <w:t xml:space="preserve">        групповая</w:t>
                    </w:r>
                  </w:p>
                </w:txbxContent>
              </v:textbox>
            </v:shape>
            <v:line id="_x0000_s1100" style="position:absolute;flip:y" from="4031,4891" to="5960,5284">
              <v:stroke endarrow="block"/>
            </v:line>
            <v:line id="_x0000_s1101" style="position:absolute" from="4031,5939" to="5960,6201">
              <v:stroke endarrow="block"/>
            </v:line>
            <w10:anchorlock/>
          </v:group>
        </w:pict>
      </w:r>
    </w:p>
    <w:p w:rsidR="001407C1" w:rsidRPr="007B08B9" w:rsidRDefault="00535E03" w:rsidP="007B08B9">
      <w:pPr>
        <w:shd w:val="clear" w:color="auto" w:fill="FFFFFF"/>
        <w:spacing w:line="360" w:lineRule="auto"/>
        <w:ind w:right="-185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102" editas="canvas" style="width:531pt;height:234pt;mso-position-horizontal-relative:char;mso-position-vertical-relative:line" coordorigin="2360,2990" coordsize="7200,3209">
            <o:lock v:ext="edit" aspectratio="t"/>
            <v:shape id="_x0000_s1103" type="#_x0000_t75" style="position:absolute;left:2360;top:2990;width:7200;height:3209" o:preferrelative="f">
              <v:fill o:detectmouseclick="t"/>
              <v:path o:extrusionok="t" o:connecttype="none"/>
            </v:shape>
            <v:shape id="_x0000_s1104" type="#_x0000_t202" style="position:absolute;left:4557;top:3977;width:1952;height:371">
              <v:textbox style="mso-next-textbox:#_x0000_s1104">
                <w:txbxContent>
                  <w:p w:rsidR="001407C1" w:rsidRDefault="001407C1" w:rsidP="001407C1">
                    <w:pPr>
                      <w:rPr>
                        <w:b/>
                        <w:color w:val="FF00FF"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00FF"/>
                        <w:sz w:val="28"/>
                        <w:szCs w:val="28"/>
                      </w:rPr>
                      <w:t xml:space="preserve">   типы ответа</w:t>
                    </w:r>
                  </w:p>
                </w:txbxContent>
              </v:textbox>
            </v:shape>
            <v:shape id="_x0000_s1105" type="#_x0000_t202" style="position:absolute;left:2848;top:3854;width:1098;height:370">
              <v:textbox style="mso-next-textbox:#_x0000_s1105">
                <w:txbxContent>
                  <w:p w:rsidR="001407C1" w:rsidRDefault="001407C1" w:rsidP="001407C1">
                    <w:pPr>
                      <w:rPr>
                        <w:color w:val="FF00FF"/>
                        <w:sz w:val="28"/>
                        <w:szCs w:val="28"/>
                      </w:rPr>
                    </w:pPr>
                    <w:r>
                      <w:rPr>
                        <w:color w:val="FF00FF"/>
                        <w:sz w:val="28"/>
                        <w:szCs w:val="28"/>
                      </w:rPr>
                      <w:t>у доски</w:t>
                    </w:r>
                  </w:p>
                </w:txbxContent>
              </v:textbox>
            </v:shape>
            <v:shape id="_x0000_s1106" type="#_x0000_t202" style="position:absolute;left:2970;top:4718;width:1098;height:370">
              <v:textbox style="mso-next-textbox:#_x0000_s1106">
                <w:txbxContent>
                  <w:p w:rsidR="001407C1" w:rsidRDefault="001407C1" w:rsidP="001407C1">
                    <w:pPr>
                      <w:rPr>
                        <w:color w:val="FF00FF"/>
                        <w:sz w:val="28"/>
                        <w:szCs w:val="28"/>
                      </w:rPr>
                    </w:pPr>
                    <w:r>
                      <w:rPr>
                        <w:color w:val="FF00FF"/>
                        <w:sz w:val="28"/>
                        <w:szCs w:val="28"/>
                      </w:rPr>
                      <w:t>с места</w:t>
                    </w:r>
                  </w:p>
                </w:txbxContent>
              </v:textbox>
            </v:shape>
            <v:shape id="_x0000_s1107" type="#_x0000_t202" style="position:absolute;left:4313;top:5335;width:1219;height:370">
              <v:textbox style="mso-next-textbox:#_x0000_s1107">
                <w:txbxContent>
                  <w:p w:rsidR="001407C1" w:rsidRDefault="001407C1" w:rsidP="001407C1">
                    <w:pPr>
                      <w:rPr>
                        <w:color w:val="FF00FF"/>
                        <w:sz w:val="28"/>
                        <w:szCs w:val="28"/>
                      </w:rPr>
                    </w:pPr>
                    <w:r>
                      <w:rPr>
                        <w:color w:val="FF00FF"/>
                        <w:sz w:val="28"/>
                        <w:szCs w:val="28"/>
                      </w:rPr>
                      <w:t>письменно</w:t>
                    </w:r>
                  </w:p>
                </w:txbxContent>
              </v:textbox>
            </v:shape>
            <v:shape id="_x0000_s1108" type="#_x0000_t202" style="position:absolute;left:6021;top:5335;width:732;height:370">
              <v:textbox style="mso-next-textbox:#_x0000_s1108">
                <w:txbxContent>
                  <w:p w:rsidR="001407C1" w:rsidRDefault="001407C1" w:rsidP="001407C1">
                    <w:pPr>
                      <w:rPr>
                        <w:color w:val="FF00FF"/>
                        <w:sz w:val="28"/>
                        <w:szCs w:val="28"/>
                      </w:rPr>
                    </w:pPr>
                    <w:r>
                      <w:rPr>
                        <w:color w:val="FF00FF"/>
                        <w:sz w:val="28"/>
                        <w:szCs w:val="28"/>
                      </w:rPr>
                      <w:t>устно</w:t>
                    </w:r>
                  </w:p>
                </w:txbxContent>
              </v:textbox>
            </v:shape>
            <v:shape id="_x0000_s1109" type="#_x0000_t202" style="position:absolute;left:6997;top:4841;width:2197;height:618">
              <v:textbox style="mso-next-textbox:#_x0000_s1109">
                <w:txbxContent>
                  <w:p w:rsidR="001407C1" w:rsidRDefault="001407C1" w:rsidP="001407C1">
                    <w:pPr>
                      <w:rPr>
                        <w:color w:val="FF00FF"/>
                        <w:sz w:val="28"/>
                        <w:szCs w:val="28"/>
                      </w:rPr>
                    </w:pPr>
                    <w:r>
                      <w:rPr>
                        <w:color w:val="FF00FF"/>
                        <w:sz w:val="28"/>
                        <w:szCs w:val="28"/>
                      </w:rPr>
                      <w:t xml:space="preserve">в виде развернутого     </w:t>
                    </w:r>
                  </w:p>
                  <w:p w:rsidR="001407C1" w:rsidRDefault="001407C1" w:rsidP="001407C1">
                    <w:pPr>
                      <w:rPr>
                        <w:color w:val="FF00FF"/>
                        <w:sz w:val="28"/>
                        <w:szCs w:val="28"/>
                      </w:rPr>
                    </w:pPr>
                    <w:r>
                      <w:rPr>
                        <w:color w:val="FF00FF"/>
                        <w:sz w:val="28"/>
                        <w:szCs w:val="28"/>
                      </w:rPr>
                      <w:t xml:space="preserve">    рассказа</w:t>
                    </w:r>
                  </w:p>
                </w:txbxContent>
              </v:textbox>
            </v:shape>
            <v:shape id="_x0000_s1110" type="#_x0000_t202" style="position:absolute;left:6875;top:3977;width:1831;height:371">
              <v:textbox style="mso-next-textbox:#_x0000_s1110">
                <w:txbxContent>
                  <w:p w:rsidR="001407C1" w:rsidRDefault="001407C1" w:rsidP="001407C1">
                    <w:pPr>
                      <w:rPr>
                        <w:color w:val="FF00FF"/>
                        <w:sz w:val="28"/>
                        <w:szCs w:val="28"/>
                      </w:rPr>
                    </w:pPr>
                    <w:r>
                      <w:rPr>
                        <w:color w:val="FF00FF"/>
                        <w:sz w:val="28"/>
                        <w:szCs w:val="28"/>
                      </w:rPr>
                      <w:t>краткого резюме</w:t>
                    </w:r>
                  </w:p>
                </w:txbxContent>
              </v:textbox>
            </v:shape>
            <v:shape id="_x0000_s1111" type="#_x0000_t202" style="position:absolute;left:4435;top:3237;width:2928;height:370">
              <v:textbox style="mso-next-textbox:#_x0000_s1111">
                <w:txbxContent>
                  <w:p w:rsidR="001407C1" w:rsidRDefault="001407C1" w:rsidP="001407C1">
                    <w:pPr>
                      <w:rPr>
                        <w:color w:val="FF00FF"/>
                        <w:sz w:val="28"/>
                        <w:szCs w:val="28"/>
                      </w:rPr>
                    </w:pPr>
                    <w:r>
                      <w:rPr>
                        <w:color w:val="FF00FF"/>
                        <w:sz w:val="28"/>
                        <w:szCs w:val="28"/>
                      </w:rPr>
                      <w:t>анализа сообщения товарища</w:t>
                    </w:r>
                  </w:p>
                </w:txbxContent>
              </v:textbox>
            </v:shape>
            <v:line id="_x0000_s1112" style="position:absolute;flip:y" from="5411,3599" to="5411,3969">
              <v:stroke endarrow="block"/>
            </v:line>
            <v:line id="_x0000_s1113" style="position:absolute" from="6509,4101" to="6997,4101">
              <v:stroke endarrow="block"/>
            </v:line>
            <v:line id="_x0000_s1114" style="position:absolute" from="6021,4348" to="6997,4841">
              <v:stroke endarrow="block"/>
            </v:line>
            <v:line id="_x0000_s1115" style="position:absolute" from="5411,4348" to="6387,5335">
              <v:stroke endarrow="block"/>
            </v:line>
            <v:line id="_x0000_s1116" style="position:absolute;flip:x" from="4801,4348" to="5167,5335">
              <v:stroke endarrow="block"/>
            </v:line>
            <v:line id="_x0000_s1117" style="position:absolute;flip:x" from="3702,4348" to="4557,4718">
              <v:stroke endarrow="block"/>
            </v:line>
            <v:line id="_x0000_s1118" style="position:absolute;flip:x y" from="3946,3977" to="4557,4101">
              <v:stroke endarrow="block"/>
            </v:line>
            <w10:anchorlock/>
          </v:group>
        </w:pict>
      </w:r>
    </w:p>
    <w:p w:rsidR="00127A6C" w:rsidRPr="007B08B9" w:rsidRDefault="00127A6C" w:rsidP="001B7325">
      <w:pPr>
        <w:shd w:val="clear" w:color="auto" w:fill="FFFFFF"/>
        <w:spacing w:line="360" w:lineRule="auto"/>
        <w:ind w:right="-185" w:firstLine="708"/>
        <w:jc w:val="both"/>
        <w:rPr>
          <w:color w:val="000000"/>
          <w:spacing w:val="-13"/>
          <w:sz w:val="28"/>
          <w:szCs w:val="28"/>
        </w:rPr>
      </w:pPr>
      <w:r w:rsidRPr="007B08B9">
        <w:rPr>
          <w:color w:val="000000"/>
          <w:spacing w:val="1"/>
          <w:sz w:val="28"/>
          <w:szCs w:val="28"/>
        </w:rPr>
        <w:t>Чтобы реализовать эту идею, преподавателю необходимо иметь осо</w:t>
      </w:r>
      <w:r w:rsidRPr="007B08B9">
        <w:rPr>
          <w:color w:val="000000"/>
          <w:spacing w:val="2"/>
          <w:sz w:val="28"/>
          <w:szCs w:val="28"/>
        </w:rPr>
        <w:t xml:space="preserve">бый дидактический материал. </w:t>
      </w:r>
    </w:p>
    <w:p w:rsidR="00127A6C" w:rsidRPr="007B08B9" w:rsidRDefault="00127A6C" w:rsidP="001B7325">
      <w:pPr>
        <w:shd w:val="clear" w:color="auto" w:fill="FFFFFF"/>
        <w:spacing w:line="360" w:lineRule="auto"/>
        <w:ind w:right="-185" w:firstLine="708"/>
        <w:jc w:val="both"/>
        <w:rPr>
          <w:color w:val="000000"/>
          <w:spacing w:val="1"/>
          <w:sz w:val="28"/>
          <w:szCs w:val="28"/>
        </w:rPr>
      </w:pPr>
      <w:r w:rsidRPr="007B08B9">
        <w:rPr>
          <w:color w:val="000000"/>
          <w:sz w:val="28"/>
          <w:szCs w:val="28"/>
        </w:rPr>
        <w:t>Особая образовательная среда, должна соответствовать трем основ</w:t>
      </w:r>
      <w:r w:rsidRPr="007B08B9">
        <w:rPr>
          <w:color w:val="000000"/>
          <w:spacing w:val="1"/>
          <w:sz w:val="28"/>
          <w:szCs w:val="28"/>
        </w:rPr>
        <w:t xml:space="preserve">ным требованиям: </w:t>
      </w:r>
    </w:p>
    <w:p w:rsidR="00127A6C" w:rsidRPr="007B08B9" w:rsidRDefault="00127A6C" w:rsidP="001B7325">
      <w:pPr>
        <w:shd w:val="clear" w:color="auto" w:fill="FFFFFF"/>
        <w:spacing w:line="360" w:lineRule="auto"/>
        <w:ind w:right="-185" w:firstLine="284"/>
        <w:jc w:val="both"/>
        <w:rPr>
          <w:color w:val="000000"/>
          <w:spacing w:val="1"/>
          <w:sz w:val="28"/>
          <w:szCs w:val="28"/>
        </w:rPr>
      </w:pPr>
      <w:r w:rsidRPr="007B08B9">
        <w:rPr>
          <w:color w:val="000000"/>
          <w:spacing w:val="1"/>
          <w:sz w:val="28"/>
          <w:szCs w:val="28"/>
        </w:rPr>
        <w:t xml:space="preserve">1) </w:t>
      </w:r>
      <w:r w:rsidRPr="007B08B9">
        <w:rPr>
          <w:color w:val="000000"/>
          <w:spacing w:val="49"/>
          <w:sz w:val="28"/>
          <w:szCs w:val="28"/>
        </w:rPr>
        <w:t>вариативность</w:t>
      </w:r>
      <w:r w:rsidRPr="007B08B9">
        <w:rPr>
          <w:color w:val="000000"/>
          <w:spacing w:val="1"/>
          <w:sz w:val="28"/>
          <w:szCs w:val="28"/>
        </w:rPr>
        <w:t xml:space="preserve"> (возможность свободного выбора детьми средств и форм самовыражения на основе предложенных альтернатив); </w:t>
      </w:r>
    </w:p>
    <w:p w:rsidR="00127A6C" w:rsidRPr="007B08B9" w:rsidRDefault="00127A6C" w:rsidP="001B7325">
      <w:pPr>
        <w:shd w:val="clear" w:color="auto" w:fill="FFFFFF"/>
        <w:spacing w:line="360" w:lineRule="auto"/>
        <w:ind w:right="-185" w:firstLine="284"/>
        <w:jc w:val="both"/>
        <w:rPr>
          <w:color w:val="000000"/>
          <w:sz w:val="28"/>
          <w:szCs w:val="28"/>
        </w:rPr>
      </w:pPr>
      <w:r w:rsidRPr="007B08B9">
        <w:rPr>
          <w:color w:val="000000"/>
          <w:spacing w:val="1"/>
          <w:sz w:val="28"/>
          <w:szCs w:val="28"/>
        </w:rPr>
        <w:t xml:space="preserve">2) </w:t>
      </w:r>
      <w:r w:rsidRPr="007B08B9">
        <w:rPr>
          <w:color w:val="000000"/>
          <w:spacing w:val="45"/>
          <w:sz w:val="28"/>
          <w:szCs w:val="28"/>
        </w:rPr>
        <w:t>гибкость</w:t>
      </w:r>
      <w:r w:rsidRPr="007B08B9">
        <w:rPr>
          <w:color w:val="000000"/>
          <w:spacing w:val="1"/>
          <w:sz w:val="28"/>
          <w:szCs w:val="28"/>
        </w:rPr>
        <w:t xml:space="preserve"> (умение педагога из</w:t>
      </w:r>
      <w:r w:rsidRPr="007B08B9">
        <w:rPr>
          <w:color w:val="000000"/>
          <w:sz w:val="28"/>
          <w:szCs w:val="28"/>
        </w:rPr>
        <w:t>менять план своего воздействия на студента);</w:t>
      </w:r>
    </w:p>
    <w:p w:rsidR="00127A6C" w:rsidRPr="007B08B9" w:rsidRDefault="00127A6C" w:rsidP="001B7325">
      <w:pPr>
        <w:shd w:val="clear" w:color="auto" w:fill="FFFFFF"/>
        <w:spacing w:line="360" w:lineRule="auto"/>
        <w:ind w:right="-185" w:firstLine="284"/>
        <w:jc w:val="both"/>
        <w:rPr>
          <w:color w:val="000000"/>
          <w:spacing w:val="1"/>
          <w:sz w:val="28"/>
          <w:szCs w:val="28"/>
        </w:rPr>
      </w:pPr>
      <w:r w:rsidRPr="007B08B9">
        <w:rPr>
          <w:color w:val="000000"/>
          <w:sz w:val="28"/>
          <w:szCs w:val="28"/>
        </w:rPr>
        <w:t xml:space="preserve">3) </w:t>
      </w:r>
      <w:r w:rsidRPr="007B08B9">
        <w:rPr>
          <w:color w:val="000000"/>
          <w:spacing w:val="50"/>
          <w:sz w:val="28"/>
          <w:szCs w:val="28"/>
        </w:rPr>
        <w:t xml:space="preserve">открытость </w:t>
      </w:r>
      <w:r w:rsidRPr="007B08B9">
        <w:rPr>
          <w:color w:val="000000"/>
          <w:sz w:val="28"/>
          <w:szCs w:val="28"/>
        </w:rPr>
        <w:t>(готовность педагога использовать возникающие у студентов в про</w:t>
      </w:r>
      <w:r w:rsidRPr="007B08B9">
        <w:rPr>
          <w:color w:val="000000"/>
          <w:spacing w:val="1"/>
          <w:sz w:val="28"/>
          <w:szCs w:val="28"/>
        </w:rPr>
        <w:t>цессе совместной деятельности идеи и предложения).</w:t>
      </w:r>
    </w:p>
    <w:p w:rsidR="00127A6C" w:rsidRPr="007B08B9" w:rsidRDefault="00127A6C" w:rsidP="002249A7">
      <w:pPr>
        <w:shd w:val="clear" w:color="auto" w:fill="FFFFFF"/>
        <w:spacing w:before="7" w:line="360" w:lineRule="auto"/>
        <w:ind w:right="-185" w:firstLine="284"/>
        <w:jc w:val="both"/>
        <w:rPr>
          <w:sz w:val="28"/>
          <w:szCs w:val="28"/>
        </w:rPr>
      </w:pPr>
      <w:r w:rsidRPr="007B08B9">
        <w:rPr>
          <w:color w:val="000000"/>
          <w:spacing w:val="1"/>
          <w:sz w:val="28"/>
          <w:szCs w:val="28"/>
        </w:rPr>
        <w:t xml:space="preserve">Использование метода рефлексии, относящегося прежде всего к организации мышления, для того, чтобы показать студенту, как он </w:t>
      </w:r>
      <w:r w:rsidRPr="007B08B9">
        <w:rPr>
          <w:color w:val="000000"/>
          <w:spacing w:val="3"/>
          <w:sz w:val="28"/>
          <w:szCs w:val="28"/>
        </w:rPr>
        <w:t xml:space="preserve">достигал правильного решения, как вырабатывал суждение, как </w:t>
      </w:r>
      <w:r w:rsidRPr="007B08B9">
        <w:rPr>
          <w:color w:val="000000"/>
          <w:spacing w:val="1"/>
          <w:sz w:val="28"/>
          <w:szCs w:val="28"/>
        </w:rPr>
        <w:t>шел к выводам. Смещение акцента с полученного результата (от</w:t>
      </w:r>
      <w:r w:rsidRPr="007B08B9">
        <w:rPr>
          <w:color w:val="000000"/>
          <w:spacing w:val="-1"/>
          <w:sz w:val="28"/>
          <w:szCs w:val="28"/>
        </w:rPr>
        <w:t>вета) на рефлексию процесса его достижения — еще одна отличи</w:t>
      </w:r>
      <w:r w:rsidRPr="007B08B9">
        <w:rPr>
          <w:color w:val="000000"/>
          <w:spacing w:val="1"/>
          <w:sz w:val="28"/>
          <w:szCs w:val="28"/>
        </w:rPr>
        <w:t>тельная особенность личностно ориентированного образования.</w:t>
      </w:r>
    </w:p>
    <w:p w:rsidR="00127A6C" w:rsidRPr="007B08B9" w:rsidRDefault="00127A6C" w:rsidP="007B08B9">
      <w:pPr>
        <w:shd w:val="clear" w:color="auto" w:fill="FFFFFF"/>
        <w:spacing w:line="360" w:lineRule="auto"/>
        <w:ind w:right="-185"/>
        <w:jc w:val="both"/>
        <w:rPr>
          <w:sz w:val="28"/>
          <w:szCs w:val="28"/>
        </w:rPr>
      </w:pPr>
      <w:r w:rsidRPr="007B08B9">
        <w:rPr>
          <w:color w:val="000000"/>
          <w:spacing w:val="2"/>
          <w:sz w:val="28"/>
          <w:szCs w:val="28"/>
        </w:rPr>
        <w:lastRenderedPageBreak/>
        <w:t xml:space="preserve">Таким образом </w:t>
      </w:r>
      <w:r w:rsidRPr="007B08B9">
        <w:rPr>
          <w:color w:val="000000"/>
          <w:spacing w:val="6"/>
          <w:sz w:val="28"/>
          <w:szCs w:val="28"/>
        </w:rPr>
        <w:t>учебный процесс должен вызывать личную заинтересован</w:t>
      </w:r>
      <w:r w:rsidRPr="007B08B9">
        <w:rPr>
          <w:color w:val="000000"/>
          <w:spacing w:val="6"/>
          <w:sz w:val="28"/>
          <w:szCs w:val="28"/>
        </w:rPr>
        <w:softHyphen/>
        <w:t>ность студента в усвоении материала и данного вида деятель</w:t>
      </w:r>
      <w:r w:rsidRPr="007B08B9">
        <w:rPr>
          <w:color w:val="000000"/>
          <w:spacing w:val="6"/>
          <w:sz w:val="28"/>
          <w:szCs w:val="28"/>
        </w:rPr>
        <w:softHyphen/>
      </w:r>
      <w:r w:rsidRPr="007B08B9">
        <w:rPr>
          <w:color w:val="000000"/>
          <w:spacing w:val="-13"/>
          <w:sz w:val="28"/>
          <w:szCs w:val="28"/>
        </w:rPr>
        <w:t>ности;</w:t>
      </w:r>
    </w:p>
    <w:p w:rsidR="00127A6C" w:rsidRPr="007B08B9" w:rsidRDefault="00127A6C" w:rsidP="001B7325">
      <w:pPr>
        <w:shd w:val="clear" w:color="auto" w:fill="FFFFFF"/>
        <w:spacing w:before="14" w:line="360" w:lineRule="auto"/>
        <w:ind w:right="-185" w:firstLine="708"/>
        <w:jc w:val="both"/>
        <w:rPr>
          <w:sz w:val="28"/>
          <w:szCs w:val="28"/>
        </w:rPr>
      </w:pPr>
      <w:r w:rsidRPr="007B08B9">
        <w:rPr>
          <w:color w:val="000000"/>
          <w:spacing w:val="3"/>
          <w:sz w:val="28"/>
          <w:szCs w:val="28"/>
        </w:rPr>
        <w:t>Обучение нужно строить так, чтобы ставились задачи, вызы</w:t>
      </w:r>
      <w:r w:rsidRPr="007B08B9">
        <w:rPr>
          <w:color w:val="000000"/>
          <w:spacing w:val="5"/>
          <w:sz w:val="28"/>
          <w:szCs w:val="28"/>
        </w:rPr>
        <w:t>вающие у студентов затруднения, т.е. такие, какие они не в со</w:t>
      </w:r>
      <w:r w:rsidRPr="007B08B9">
        <w:rPr>
          <w:color w:val="000000"/>
          <w:spacing w:val="4"/>
          <w:sz w:val="28"/>
          <w:szCs w:val="28"/>
        </w:rPr>
        <w:t xml:space="preserve">стоянии решить, опираясь только на имеющиеся знания. Для </w:t>
      </w:r>
      <w:r w:rsidRPr="007B08B9">
        <w:rPr>
          <w:color w:val="000000"/>
          <w:spacing w:val="3"/>
          <w:sz w:val="28"/>
          <w:szCs w:val="28"/>
        </w:rPr>
        <w:t>решения должны требоваться размышления, коллективные об</w:t>
      </w:r>
      <w:r w:rsidRPr="007B08B9">
        <w:rPr>
          <w:color w:val="000000"/>
          <w:spacing w:val="3"/>
          <w:sz w:val="28"/>
          <w:szCs w:val="28"/>
        </w:rPr>
        <w:softHyphen/>
      </w:r>
      <w:r w:rsidRPr="007B08B9">
        <w:rPr>
          <w:color w:val="000000"/>
          <w:spacing w:val="5"/>
          <w:sz w:val="28"/>
          <w:szCs w:val="28"/>
        </w:rPr>
        <w:t xml:space="preserve">суждения, выдвижение гипотез и их проверка. Обращение к </w:t>
      </w:r>
      <w:r w:rsidRPr="007B08B9">
        <w:rPr>
          <w:color w:val="000000"/>
          <w:spacing w:val="3"/>
          <w:sz w:val="28"/>
          <w:szCs w:val="28"/>
        </w:rPr>
        <w:t>дополнительной литературе, наблюдения, исследования, кон</w:t>
      </w:r>
      <w:r w:rsidRPr="007B08B9">
        <w:rPr>
          <w:color w:val="000000"/>
          <w:spacing w:val="-10"/>
          <w:sz w:val="28"/>
          <w:szCs w:val="28"/>
        </w:rPr>
        <w:t>сультации.</w:t>
      </w:r>
      <w:r w:rsidRPr="007B08B9">
        <w:rPr>
          <w:sz w:val="28"/>
          <w:szCs w:val="28"/>
        </w:rPr>
        <w:t xml:space="preserve"> </w:t>
      </w:r>
    </w:p>
    <w:p w:rsidR="00127A6C" w:rsidRPr="007B08B9" w:rsidRDefault="00127A6C" w:rsidP="001B7325">
      <w:pPr>
        <w:shd w:val="clear" w:color="auto" w:fill="FFFFFF"/>
        <w:spacing w:before="22" w:line="360" w:lineRule="auto"/>
        <w:ind w:right="-185" w:firstLine="708"/>
        <w:jc w:val="both"/>
        <w:rPr>
          <w:sz w:val="28"/>
          <w:szCs w:val="28"/>
        </w:rPr>
      </w:pPr>
      <w:r w:rsidRPr="007B08B9">
        <w:rPr>
          <w:color w:val="000000"/>
          <w:spacing w:val="3"/>
          <w:sz w:val="28"/>
          <w:szCs w:val="28"/>
        </w:rPr>
        <w:t xml:space="preserve">При оценивании работ отметки выставляются не за конечный </w:t>
      </w:r>
      <w:r w:rsidRPr="007B08B9">
        <w:rPr>
          <w:color w:val="000000"/>
          <w:spacing w:val="7"/>
          <w:sz w:val="28"/>
          <w:szCs w:val="28"/>
        </w:rPr>
        <w:t xml:space="preserve">результат, а за </w:t>
      </w:r>
      <w:r w:rsidRPr="007B08B9">
        <w:rPr>
          <w:color w:val="000000"/>
          <w:spacing w:val="63"/>
          <w:sz w:val="28"/>
          <w:szCs w:val="28"/>
        </w:rPr>
        <w:t>процесс</w:t>
      </w:r>
      <w:r w:rsidRPr="007B08B9">
        <w:rPr>
          <w:color w:val="000000"/>
          <w:spacing w:val="7"/>
          <w:sz w:val="28"/>
          <w:szCs w:val="28"/>
        </w:rPr>
        <w:t xml:space="preserve"> его получения; при этом студенту </w:t>
      </w:r>
      <w:r w:rsidRPr="007B08B9">
        <w:rPr>
          <w:color w:val="000000"/>
          <w:spacing w:val="5"/>
          <w:sz w:val="28"/>
          <w:szCs w:val="28"/>
        </w:rPr>
        <w:t>нужно сравнивать не с другом или одногруппником, а с самим собой, но вчерашним.</w:t>
      </w:r>
    </w:p>
    <w:p w:rsidR="00127A6C" w:rsidRDefault="00127A6C" w:rsidP="007B08B9">
      <w:pPr>
        <w:shd w:val="clear" w:color="auto" w:fill="FFFFFF"/>
        <w:tabs>
          <w:tab w:val="left" w:pos="590"/>
        </w:tabs>
        <w:spacing w:line="360" w:lineRule="auto"/>
        <w:ind w:right="-185"/>
        <w:jc w:val="both"/>
        <w:rPr>
          <w:i/>
          <w:iCs/>
          <w:color w:val="000000"/>
          <w:spacing w:val="-5"/>
          <w:sz w:val="28"/>
          <w:szCs w:val="28"/>
        </w:rPr>
      </w:pPr>
      <w:r w:rsidRPr="007B08B9">
        <w:rPr>
          <w:color w:val="000000"/>
          <w:sz w:val="28"/>
          <w:szCs w:val="28"/>
        </w:rPr>
        <w:tab/>
      </w:r>
      <w:r w:rsidRPr="007B08B9">
        <w:rPr>
          <w:color w:val="000000"/>
          <w:spacing w:val="-1"/>
          <w:sz w:val="28"/>
          <w:szCs w:val="28"/>
        </w:rPr>
        <w:t xml:space="preserve">В своей концепции модернизации образования </w:t>
      </w:r>
      <w:r w:rsidRPr="007B08B9">
        <w:rPr>
          <w:color w:val="000000"/>
          <w:spacing w:val="-2"/>
          <w:sz w:val="28"/>
          <w:szCs w:val="28"/>
        </w:rPr>
        <w:t xml:space="preserve">Министерство образования РФ констатирует, что </w:t>
      </w:r>
      <w:r w:rsidRPr="007B08B9">
        <w:rPr>
          <w:i/>
          <w:iCs/>
          <w:color w:val="000000"/>
          <w:spacing w:val="-2"/>
          <w:sz w:val="28"/>
          <w:szCs w:val="28"/>
        </w:rPr>
        <w:t>все</w:t>
      </w:r>
      <w:r w:rsidRPr="007B08B9">
        <w:rPr>
          <w:i/>
          <w:iCs/>
          <w:color w:val="000000"/>
          <w:spacing w:val="-7"/>
          <w:sz w:val="28"/>
          <w:szCs w:val="28"/>
        </w:rPr>
        <w:t>стороннее развитие личности студента на основе его внутрен</w:t>
      </w:r>
      <w:r w:rsidRPr="007B08B9">
        <w:rPr>
          <w:i/>
          <w:iCs/>
          <w:color w:val="000000"/>
          <w:spacing w:val="-7"/>
          <w:sz w:val="28"/>
          <w:szCs w:val="28"/>
        </w:rPr>
        <w:softHyphen/>
      </w:r>
      <w:r w:rsidRPr="007B08B9">
        <w:rPr>
          <w:i/>
          <w:iCs/>
          <w:color w:val="000000"/>
          <w:spacing w:val="-6"/>
          <w:sz w:val="28"/>
          <w:szCs w:val="28"/>
        </w:rPr>
        <w:t xml:space="preserve">него потенциала является первостепенной целью. Оно </w:t>
      </w:r>
      <w:r w:rsidRPr="007B08B9">
        <w:rPr>
          <w:i/>
          <w:iCs/>
          <w:color w:val="000000"/>
          <w:spacing w:val="-3"/>
          <w:sz w:val="28"/>
          <w:szCs w:val="28"/>
        </w:rPr>
        <w:t xml:space="preserve">предопределяет направления модернизации образования, которое будет ориентировано не только на усвоение определенной </w:t>
      </w:r>
      <w:r w:rsidRPr="007B08B9">
        <w:rPr>
          <w:i/>
          <w:iCs/>
          <w:color w:val="000000"/>
          <w:spacing w:val="-5"/>
          <w:sz w:val="28"/>
          <w:szCs w:val="28"/>
        </w:rPr>
        <w:t>суммы знаний, но и на развитие личностной сущности студента.</w:t>
      </w:r>
    </w:p>
    <w:p w:rsidR="001B7325" w:rsidRPr="001B7325" w:rsidRDefault="001B7325" w:rsidP="001B7325">
      <w:pPr>
        <w:shd w:val="clear" w:color="auto" w:fill="FFFFFF"/>
        <w:tabs>
          <w:tab w:val="left" w:pos="590"/>
        </w:tabs>
        <w:spacing w:line="360" w:lineRule="auto"/>
        <w:ind w:right="-185"/>
        <w:jc w:val="right"/>
        <w:rPr>
          <w:sz w:val="28"/>
          <w:szCs w:val="28"/>
        </w:rPr>
      </w:pPr>
      <w:r>
        <w:rPr>
          <w:iCs/>
          <w:color w:val="000000"/>
          <w:spacing w:val="-5"/>
          <w:sz w:val="28"/>
          <w:szCs w:val="28"/>
        </w:rPr>
        <w:t xml:space="preserve">Источник: </w:t>
      </w:r>
      <w:r w:rsidRPr="001B7325">
        <w:rPr>
          <w:iCs/>
          <w:color w:val="000000"/>
          <w:spacing w:val="-5"/>
          <w:sz w:val="28"/>
          <w:szCs w:val="28"/>
        </w:rPr>
        <w:t>https://nsportal.ru/</w:t>
      </w:r>
    </w:p>
    <w:sectPr w:rsidR="001B7325" w:rsidRPr="001B7325" w:rsidSect="007D23DB">
      <w:pgSz w:w="11906" w:h="16838"/>
      <w:pgMar w:top="539" w:right="850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C65D9"/>
    <w:multiLevelType w:val="hybridMultilevel"/>
    <w:tmpl w:val="98EAD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ED3369"/>
    <w:multiLevelType w:val="hybridMultilevel"/>
    <w:tmpl w:val="6B9235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32A5"/>
    <w:rsid w:val="00127A6C"/>
    <w:rsid w:val="001407C1"/>
    <w:rsid w:val="00165476"/>
    <w:rsid w:val="001B7325"/>
    <w:rsid w:val="001F1F69"/>
    <w:rsid w:val="002249A7"/>
    <w:rsid w:val="002C6B15"/>
    <w:rsid w:val="003D058B"/>
    <w:rsid w:val="004946C7"/>
    <w:rsid w:val="004D0449"/>
    <w:rsid w:val="00535E03"/>
    <w:rsid w:val="006732A5"/>
    <w:rsid w:val="006E382F"/>
    <w:rsid w:val="007B08B9"/>
    <w:rsid w:val="007D23DB"/>
    <w:rsid w:val="00880887"/>
    <w:rsid w:val="00B72352"/>
    <w:rsid w:val="00BA3233"/>
    <w:rsid w:val="00BC5881"/>
    <w:rsid w:val="00C207D3"/>
    <w:rsid w:val="00D01C38"/>
    <w:rsid w:val="00E50B49"/>
    <w:rsid w:val="00E633BE"/>
    <w:rsid w:val="00E645CC"/>
    <w:rsid w:val="00EC5A8F"/>
    <w:rsid w:val="00F20428"/>
    <w:rsid w:val="00F9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1"/>
    <o:shapelayout v:ext="edit">
      <o:idmap v:ext="edit" data="1"/>
    </o:shapelayout>
  </w:shapeDefaults>
  <w:decimalSymbol w:val=","/>
  <w:listSeparator w:val=";"/>
  <w15:chartTrackingRefBased/>
  <w15:docId w15:val="{1F4A4828-D432-44DD-9BBA-33BA6507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2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32A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Technodesign</Company>
  <LinksUpToDate>false</LinksUpToDate>
  <CharactersWithSpaces>8976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Яламов </cp:lastModifiedBy>
  <cp:revision>2</cp:revision>
  <dcterms:created xsi:type="dcterms:W3CDTF">2018-10-27T22:16:00Z</dcterms:created>
  <dcterms:modified xsi:type="dcterms:W3CDTF">2018-10-27T22:16:00Z</dcterms:modified>
</cp:coreProperties>
</file>